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04E3362E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Pr="004708B1">
        <w:rPr>
          <w:rFonts w:ascii="Arial" w:hAnsi="Arial" w:cs="Arial"/>
          <w:sz w:val="22"/>
          <w:szCs w:val="22"/>
        </w:rPr>
        <w:t>s</w:t>
      </w:r>
      <w:r w:rsidR="3B5862C1" w:rsidRPr="004708B1">
        <w:rPr>
          <w:rFonts w:ascii="Arial" w:hAnsi="Arial" w:cs="Arial"/>
          <w:sz w:val="22"/>
          <w:szCs w:val="22"/>
        </w:rPr>
        <w:t xml:space="preserve">taff at </w:t>
      </w:r>
      <w:r w:rsidR="004708B1" w:rsidRPr="004708B1">
        <w:rPr>
          <w:rFonts w:ascii="Arial" w:hAnsi="Arial" w:cs="Arial"/>
          <w:color w:val="5B9BD5" w:themeColor="accent1"/>
          <w:sz w:val="22"/>
          <w:szCs w:val="22"/>
        </w:rPr>
        <w:t>Happy Stars Thundersley Methodist Preschool</w:t>
      </w:r>
      <w:r w:rsidRPr="4DAA0244">
        <w:rPr>
          <w:rFonts w:ascii="Arial" w:hAnsi="Arial" w:cs="Arial"/>
          <w:sz w:val="22"/>
          <w:szCs w:val="22"/>
        </w:rPr>
        <w:t>;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708B1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4708B1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004708B1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004708B1">
        <w:rPr>
          <w:rFonts w:ascii="Arial" w:hAnsi="Arial" w:cs="Arial"/>
          <w:sz w:val="22"/>
          <w:szCs w:val="22"/>
        </w:rPr>
        <w:t xml:space="preserve"> (CIN)</w:t>
      </w:r>
      <w:r w:rsidR="00883F34" w:rsidRPr="004708B1">
        <w:rPr>
          <w:rFonts w:ascii="Arial" w:hAnsi="Arial" w:cs="Arial"/>
          <w:sz w:val="22"/>
          <w:szCs w:val="22"/>
        </w:rPr>
        <w:t xml:space="preserve"> referrals or child protection</w:t>
      </w:r>
      <w:r w:rsidR="6366093D" w:rsidRPr="004708B1">
        <w:rPr>
          <w:rFonts w:ascii="Arial" w:hAnsi="Arial" w:cs="Arial"/>
          <w:sz w:val="22"/>
          <w:szCs w:val="22"/>
        </w:rPr>
        <w:t xml:space="preserve"> (CP)</w:t>
      </w:r>
      <w:r w:rsidR="00883F34" w:rsidRPr="004708B1">
        <w:rPr>
          <w:rFonts w:ascii="Arial" w:hAnsi="Arial" w:cs="Arial"/>
          <w:sz w:val="22"/>
          <w:szCs w:val="22"/>
        </w:rPr>
        <w:t xml:space="preserve"> referrals</w:t>
      </w:r>
      <w:r w:rsidR="006E7302" w:rsidRPr="004708B1">
        <w:rPr>
          <w:rFonts w:ascii="Arial" w:hAnsi="Arial" w:cs="Arial"/>
          <w:sz w:val="22"/>
          <w:szCs w:val="22"/>
        </w:rPr>
        <w:t>,</w:t>
      </w:r>
      <w:r w:rsidR="00883F34" w:rsidRPr="004708B1">
        <w:rPr>
          <w:rFonts w:ascii="Arial" w:hAnsi="Arial" w:cs="Arial"/>
          <w:sz w:val="22"/>
          <w:szCs w:val="22"/>
        </w:rPr>
        <w:t xml:space="preserve"> were</w:t>
      </w:r>
      <w:r w:rsidRPr="004708B1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004708B1">
        <w:rPr>
          <w:rFonts w:ascii="Arial" w:hAnsi="Arial" w:cs="Arial"/>
          <w:sz w:val="22"/>
          <w:szCs w:val="22"/>
        </w:rPr>
        <w:t xml:space="preserve">educational </w:t>
      </w:r>
      <w:r w:rsidRPr="004708B1">
        <w:rPr>
          <w:rFonts w:ascii="Arial" w:hAnsi="Arial" w:cs="Arial"/>
          <w:sz w:val="22"/>
          <w:szCs w:val="22"/>
        </w:rPr>
        <w:t>needs or disabil</w:t>
      </w:r>
      <w:r w:rsidR="00854A68" w:rsidRPr="004708B1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004708B1">
        <w:rPr>
          <w:rFonts w:ascii="Arial" w:hAnsi="Arial" w:cs="Arial"/>
          <w:sz w:val="22"/>
          <w:szCs w:val="22"/>
        </w:rPr>
        <w:t>(or other relevant plan, such as CIN or CP</w:t>
      </w:r>
      <w:r w:rsidR="00DF4AD7" w:rsidRPr="004708B1">
        <w:rPr>
          <w:rFonts w:ascii="Arial" w:hAnsi="Arial" w:cs="Arial"/>
          <w:sz w:val="22"/>
          <w:szCs w:val="22"/>
        </w:rPr>
        <w:t>, or early help</w:t>
      </w:r>
      <w:r w:rsidR="00883F34" w:rsidRPr="004708B1">
        <w:rPr>
          <w:rFonts w:ascii="Arial" w:hAnsi="Arial" w:cs="Arial"/>
          <w:sz w:val="22"/>
          <w:szCs w:val="22"/>
        </w:rPr>
        <w:t>)</w:t>
      </w:r>
      <w:r w:rsidR="004379D0" w:rsidRPr="004708B1">
        <w:rPr>
          <w:rFonts w:ascii="Arial" w:hAnsi="Arial" w:cs="Arial"/>
          <w:sz w:val="22"/>
          <w:szCs w:val="22"/>
        </w:rPr>
        <w:t xml:space="preserve"> </w:t>
      </w:r>
      <w:r w:rsidRPr="004708B1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004708B1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004708B1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004708B1">
        <w:rPr>
          <w:rFonts w:ascii="Arial" w:hAnsi="Arial" w:cs="Arial"/>
          <w:sz w:val="22"/>
          <w:szCs w:val="22"/>
        </w:rPr>
        <w:t xml:space="preserve"> (Early Years Pupil Premium)</w:t>
      </w:r>
      <w:r w:rsidRPr="004708B1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</w:t>
      </w:r>
      <w:r w:rsidR="005A0D30" w:rsidRPr="004708B1">
        <w:rPr>
          <w:rFonts w:ascii="Arial" w:hAnsi="Arial" w:cs="Arial"/>
          <w:sz w:val="22"/>
          <w:szCs w:val="22"/>
        </w:rPr>
        <w:t xml:space="preserve">advice </w:t>
      </w:r>
      <w:r w:rsidR="615AB4C2" w:rsidRPr="004708B1">
        <w:rPr>
          <w:rFonts w:ascii="Arial" w:hAnsi="Arial" w:cs="Arial"/>
          <w:sz w:val="22"/>
          <w:szCs w:val="22"/>
        </w:rPr>
        <w:t>a</w:t>
      </w:r>
      <w:r w:rsidR="005A0D30" w:rsidRPr="004708B1">
        <w:rPr>
          <w:rFonts w:ascii="Arial" w:hAnsi="Arial" w:cs="Arial"/>
          <w:sz w:val="22"/>
          <w:szCs w:val="22"/>
        </w:rPr>
        <w:t>s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4708B1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 xml:space="preserve">child welfare and protection concern </w:t>
      </w:r>
      <w:r w:rsidR="00C2028A" w:rsidRPr="004708B1">
        <w:rPr>
          <w:rFonts w:ascii="Arial" w:hAnsi="Arial" w:cs="Arial"/>
          <w:sz w:val="22"/>
          <w:szCs w:val="22"/>
        </w:rPr>
        <w:t>summary form</w:t>
      </w:r>
      <w:r w:rsidR="00E552DC" w:rsidRPr="004708B1">
        <w:rPr>
          <w:rFonts w:ascii="Arial" w:hAnsi="Arial" w:cs="Arial"/>
          <w:sz w:val="22"/>
          <w:szCs w:val="22"/>
        </w:rPr>
        <w:t xml:space="preserve"> is</w:t>
      </w:r>
      <w:r w:rsidR="00C2028A" w:rsidRPr="004708B1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4708B1">
        <w:rPr>
          <w:rFonts w:ascii="Arial" w:hAnsi="Arial" w:cs="Arial"/>
          <w:sz w:val="22"/>
          <w:szCs w:val="22"/>
        </w:rPr>
        <w:t>/</w:t>
      </w:r>
      <w:r w:rsidR="00C2028A" w:rsidRPr="004708B1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4708B1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4708B1">
        <w:rPr>
          <w:rFonts w:ascii="Arial" w:hAnsi="Arial" w:cs="Arial"/>
          <w:sz w:val="22"/>
          <w:szCs w:val="22"/>
        </w:rPr>
        <w:t>Where a CAF</w:t>
      </w:r>
      <w:r w:rsidR="30854ABC" w:rsidRPr="004708B1">
        <w:rPr>
          <w:rFonts w:ascii="Arial" w:hAnsi="Arial" w:cs="Arial"/>
          <w:sz w:val="22"/>
          <w:szCs w:val="22"/>
        </w:rPr>
        <w:t xml:space="preserve"> (Common Assessment Framework)</w:t>
      </w:r>
      <w:r w:rsidR="00DF4AD7" w:rsidRPr="004708B1">
        <w:rPr>
          <w:rFonts w:ascii="Arial" w:hAnsi="Arial" w:cs="Arial"/>
          <w:sz w:val="22"/>
          <w:szCs w:val="22"/>
        </w:rPr>
        <w:t>/early help assessment</w:t>
      </w:r>
      <w:r w:rsidRPr="004708B1">
        <w:rPr>
          <w:rFonts w:ascii="Arial" w:hAnsi="Arial" w:cs="Arial"/>
          <w:sz w:val="22"/>
          <w:szCs w:val="22"/>
        </w:rPr>
        <w:t xml:space="preserve"> ha</w:t>
      </w:r>
      <w:r w:rsidR="0038068E" w:rsidRPr="004708B1">
        <w:rPr>
          <w:rFonts w:ascii="Arial" w:hAnsi="Arial" w:cs="Arial"/>
          <w:sz w:val="22"/>
          <w:szCs w:val="22"/>
        </w:rPr>
        <w:t xml:space="preserve">s been raised in respect of </w:t>
      </w:r>
      <w:r w:rsidRPr="004708B1">
        <w:rPr>
          <w:rFonts w:ascii="Arial" w:hAnsi="Arial" w:cs="Arial"/>
          <w:sz w:val="22"/>
          <w:szCs w:val="22"/>
        </w:rPr>
        <w:t>welfare concerns</w:t>
      </w:r>
      <w:r w:rsidR="006C6E1B" w:rsidRPr="004708B1">
        <w:rPr>
          <w:rFonts w:ascii="Arial" w:hAnsi="Arial" w:cs="Arial"/>
          <w:sz w:val="22"/>
          <w:szCs w:val="22"/>
        </w:rPr>
        <w:t xml:space="preserve">, </w:t>
      </w:r>
      <w:r w:rsidRPr="004708B1">
        <w:rPr>
          <w:rFonts w:ascii="Arial" w:hAnsi="Arial" w:cs="Arial"/>
          <w:sz w:val="22"/>
          <w:szCs w:val="22"/>
        </w:rPr>
        <w:t>the name and contact details o</w:t>
      </w:r>
      <w:r w:rsidR="0038068E" w:rsidRPr="004708B1">
        <w:rPr>
          <w:rFonts w:ascii="Arial" w:hAnsi="Arial" w:cs="Arial"/>
          <w:sz w:val="22"/>
          <w:szCs w:val="22"/>
        </w:rPr>
        <w:t xml:space="preserve">f the lead professional are </w:t>
      </w:r>
      <w:r w:rsidRPr="004708B1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004708B1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setting, addressed to the setting’</w:t>
      </w:r>
      <w:r w:rsidR="00CE13F2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lastRenderedPageBreak/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664D" w14:textId="77777777" w:rsidR="004708B1" w:rsidRPr="00D15FD9" w:rsidRDefault="004708B1" w:rsidP="004708B1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11DC4709" w14:textId="6A140212" w:rsidR="005072E2" w:rsidRPr="004708B1" w:rsidRDefault="005072E2" w:rsidP="00470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2AFBA853" w14:textId="3544D993" w:rsidR="004708B1" w:rsidRPr="00A109F3" w:rsidRDefault="004708B1" w:rsidP="004708B1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137533CC" w14:textId="310C89F9" w:rsidR="004708B1" w:rsidRDefault="004708B1" w:rsidP="004708B1">
          <w:pPr>
            <w:pStyle w:val="Header"/>
          </w:pPr>
          <w:r>
            <w:t>7.</w:t>
          </w:r>
          <w:r>
            <w:t>4</w:t>
          </w:r>
          <w:r>
            <w:t xml:space="preserve">  Record Keeping </w:t>
          </w:r>
        </w:p>
        <w:p w14:paraId="39B8E50D" w14:textId="1250E311" w:rsidR="62B89A5A" w:rsidRDefault="62B89A5A" w:rsidP="004708B1">
          <w:pPr>
            <w:pStyle w:val="Header"/>
            <w:tabs>
              <w:tab w:val="clear" w:pos="4680"/>
              <w:tab w:val="clear" w:pos="9360"/>
              <w:tab w:val="left" w:pos="912"/>
            </w:tabs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08B1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82DA8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purl.org/dc/dcmitype/"/>
    <ds:schemaRef ds:uri="4c3b80c5-640a-4874-b78c-e0b0a16b43ff"/>
    <ds:schemaRef ds:uri="http://schemas.microsoft.com/office/2006/metadata/properties"/>
    <ds:schemaRef ds:uri="9ecd9464-01dd-4d64-bd14-78eb53cb503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7972</Characters>
  <Application>Microsoft Office Word</Application>
  <DocSecurity>4</DocSecurity>
  <Lines>66</Lines>
  <Paragraphs>18</Paragraphs>
  <ScaleCrop>false</ScaleCrop>
  <Company>Hewlett-Packard Company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Happy Stars</cp:lastModifiedBy>
  <cp:revision>2</cp:revision>
  <cp:lastPrinted>2018-05-21T08:03:00Z</cp:lastPrinted>
  <dcterms:created xsi:type="dcterms:W3CDTF">2025-08-23T14:40:00Z</dcterms:created>
  <dcterms:modified xsi:type="dcterms:W3CDTF">2025-08-23T14:40:00Z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