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5EC89" w14:textId="746CF577" w:rsidR="0076059F" w:rsidRPr="00977948" w:rsidRDefault="0076059F" w:rsidP="00DB6D60">
      <w:pPr>
        <w:spacing w:line="360" w:lineRule="auto"/>
        <w:rPr>
          <w:rFonts w:ascii="Arial" w:hAnsi="Arial" w:cs="Arial"/>
          <w:b/>
          <w:bCs/>
          <w:sz w:val="28"/>
          <w:szCs w:val="28"/>
        </w:rPr>
      </w:pPr>
      <w:r>
        <w:rPr>
          <w:rFonts w:ascii="Arial" w:hAnsi="Arial" w:cs="Arial"/>
          <w:b/>
          <w:bCs/>
          <w:sz w:val="28"/>
          <w:szCs w:val="28"/>
        </w:rPr>
        <w:t>0</w:t>
      </w:r>
      <w:r w:rsidR="009811D4">
        <w:rPr>
          <w:rFonts w:ascii="Arial" w:hAnsi="Arial" w:cs="Arial"/>
          <w:b/>
          <w:bCs/>
          <w:sz w:val="28"/>
          <w:szCs w:val="28"/>
        </w:rPr>
        <w:t>1</w:t>
      </w:r>
      <w:r w:rsidRPr="00977948">
        <w:rPr>
          <w:rFonts w:ascii="Arial" w:hAnsi="Arial" w:cs="Arial"/>
          <w:b/>
          <w:bCs/>
          <w:sz w:val="28"/>
          <w:szCs w:val="28"/>
        </w:rPr>
        <w:tab/>
      </w:r>
      <w:r w:rsidR="00D02FF4">
        <w:rPr>
          <w:rFonts w:ascii="Arial" w:hAnsi="Arial" w:cs="Arial"/>
          <w:b/>
          <w:bCs/>
          <w:sz w:val="28"/>
          <w:szCs w:val="28"/>
        </w:rPr>
        <w:t xml:space="preserve">Early </w:t>
      </w:r>
      <w:r w:rsidR="00084042">
        <w:rPr>
          <w:rFonts w:ascii="Arial" w:hAnsi="Arial" w:cs="Arial"/>
          <w:b/>
          <w:bCs/>
          <w:sz w:val="28"/>
          <w:szCs w:val="28"/>
        </w:rPr>
        <w:t>Y</w:t>
      </w:r>
      <w:r w:rsidR="00D02FF4">
        <w:rPr>
          <w:rFonts w:ascii="Arial" w:hAnsi="Arial" w:cs="Arial"/>
          <w:b/>
          <w:bCs/>
          <w:sz w:val="28"/>
          <w:szCs w:val="28"/>
        </w:rPr>
        <w:t>ears</w:t>
      </w:r>
      <w:r>
        <w:rPr>
          <w:rFonts w:ascii="Arial" w:hAnsi="Arial" w:cs="Arial"/>
          <w:b/>
          <w:bCs/>
          <w:sz w:val="28"/>
          <w:szCs w:val="28"/>
        </w:rPr>
        <w:t xml:space="preserve"> </w:t>
      </w:r>
      <w:r w:rsidR="00084042">
        <w:rPr>
          <w:rFonts w:ascii="Arial" w:hAnsi="Arial" w:cs="Arial"/>
          <w:b/>
          <w:bCs/>
          <w:sz w:val="28"/>
          <w:szCs w:val="28"/>
        </w:rPr>
        <w:t>P</w:t>
      </w:r>
      <w:r>
        <w:rPr>
          <w:rFonts w:ascii="Arial" w:hAnsi="Arial" w:cs="Arial"/>
          <w:b/>
          <w:bCs/>
          <w:sz w:val="28"/>
          <w:szCs w:val="28"/>
        </w:rPr>
        <w:t xml:space="preserve">ractice </w:t>
      </w:r>
      <w:r w:rsidR="00084042">
        <w:rPr>
          <w:rFonts w:ascii="Arial" w:hAnsi="Arial" w:cs="Arial"/>
          <w:b/>
          <w:bCs/>
          <w:sz w:val="28"/>
          <w:szCs w:val="28"/>
        </w:rPr>
        <w:t>P</w:t>
      </w:r>
      <w:r>
        <w:rPr>
          <w:rFonts w:ascii="Arial" w:hAnsi="Arial" w:cs="Arial"/>
          <w:b/>
          <w:bCs/>
          <w:sz w:val="28"/>
          <w:szCs w:val="28"/>
        </w:rPr>
        <w:t>olicy</w:t>
      </w:r>
    </w:p>
    <w:p w14:paraId="6819542E" w14:textId="1F44C1B6" w:rsidR="008A4890" w:rsidRDefault="008A4890" w:rsidP="00DB6D60">
      <w:pPr>
        <w:pStyle w:val="Heading1"/>
        <w:spacing w:before="0" w:after="0" w:line="360" w:lineRule="auto"/>
        <w:rPr>
          <w:bCs w:val="0"/>
          <w:sz w:val="22"/>
          <w:szCs w:val="22"/>
        </w:rPr>
      </w:pPr>
      <w:r w:rsidRPr="008A4890">
        <w:rPr>
          <w:b w:val="0"/>
          <w:sz w:val="22"/>
          <w:szCs w:val="22"/>
        </w:rPr>
        <w:t xml:space="preserve">Alongside associated procedures in sections 01.1–01.15, this policy reflects the requirements of the Early Years Foundation Stage (EYFS) Statutory Framework (effective September 2025), the Childcare Act 2006, Equality Act 2010, SEND Code of Practice (2015) and current safeguarding guidance. The policy applies to all staff, students, volunteers and committee members involved in the care and education of children at </w:t>
      </w:r>
      <w:r w:rsidRPr="008A4890">
        <w:rPr>
          <w:bCs w:val="0"/>
          <w:sz w:val="22"/>
          <w:szCs w:val="22"/>
        </w:rPr>
        <w:t xml:space="preserve">Happy Stars </w:t>
      </w:r>
      <w:r w:rsidR="00431988">
        <w:rPr>
          <w:bCs w:val="0"/>
          <w:sz w:val="22"/>
          <w:szCs w:val="22"/>
        </w:rPr>
        <w:t>Tiny Minds</w:t>
      </w:r>
      <w:r w:rsidRPr="008A4890">
        <w:rPr>
          <w:bCs w:val="0"/>
          <w:sz w:val="22"/>
          <w:szCs w:val="22"/>
        </w:rPr>
        <w:t xml:space="preserve"> Preschool.</w:t>
      </w:r>
    </w:p>
    <w:p w14:paraId="26522D8A" w14:textId="77777777" w:rsidR="00E3058F" w:rsidRPr="00E3058F" w:rsidRDefault="00E3058F" w:rsidP="00DB6D60">
      <w:pPr>
        <w:spacing w:line="360" w:lineRule="auto"/>
      </w:pPr>
    </w:p>
    <w:p w14:paraId="3B0A0CAA" w14:textId="18DCC25E" w:rsidR="009D08F3" w:rsidRDefault="00C83538" w:rsidP="00DB6D60">
      <w:pPr>
        <w:pStyle w:val="Heading1"/>
        <w:spacing w:before="0" w:after="0" w:line="360" w:lineRule="auto"/>
        <w:rPr>
          <w:sz w:val="22"/>
          <w:szCs w:val="22"/>
        </w:rPr>
      </w:pPr>
      <w:r>
        <w:rPr>
          <w:sz w:val="22"/>
          <w:szCs w:val="22"/>
        </w:rPr>
        <w:t>Aim</w:t>
      </w:r>
    </w:p>
    <w:p w14:paraId="367CD018" w14:textId="6E005166" w:rsidR="009D08F3" w:rsidRDefault="00756CA0" w:rsidP="00DB6D60">
      <w:pPr>
        <w:spacing w:line="360" w:lineRule="auto"/>
        <w:rPr>
          <w:rFonts w:ascii="Arial" w:hAnsi="Arial" w:cs="Arial"/>
          <w:bCs/>
          <w:sz w:val="22"/>
          <w:szCs w:val="22"/>
        </w:rPr>
      </w:pPr>
      <w:r w:rsidRPr="0008611F">
        <w:rPr>
          <w:rFonts w:ascii="Arial" w:hAnsi="Arial" w:cs="Arial"/>
          <w:bCs/>
          <w:sz w:val="22"/>
          <w:szCs w:val="22"/>
        </w:rPr>
        <w:t>C</w:t>
      </w:r>
      <w:r w:rsidR="009D08F3" w:rsidRPr="0008611F">
        <w:rPr>
          <w:rFonts w:ascii="Arial" w:hAnsi="Arial" w:cs="Arial"/>
          <w:bCs/>
          <w:sz w:val="22"/>
          <w:szCs w:val="22"/>
        </w:rPr>
        <w:t xml:space="preserve">hildren are safe, </w:t>
      </w:r>
      <w:r w:rsidR="00446A70" w:rsidRPr="0008611F">
        <w:rPr>
          <w:rFonts w:ascii="Arial" w:hAnsi="Arial" w:cs="Arial"/>
          <w:bCs/>
          <w:sz w:val="22"/>
          <w:szCs w:val="22"/>
        </w:rPr>
        <w:t>happy,</w:t>
      </w:r>
      <w:r w:rsidR="009D08F3" w:rsidRPr="0008611F">
        <w:rPr>
          <w:rFonts w:ascii="Arial" w:hAnsi="Arial" w:cs="Arial"/>
          <w:bCs/>
          <w:sz w:val="22"/>
          <w:szCs w:val="22"/>
        </w:rPr>
        <w:t xml:space="preserve"> and eager to participate and to learn.</w:t>
      </w:r>
    </w:p>
    <w:p w14:paraId="307DC468" w14:textId="77777777" w:rsidR="004F2D87" w:rsidRPr="00B30505" w:rsidRDefault="004F2D87">
      <w:pPr>
        <w:pStyle w:val="ListParagraph"/>
        <w:numPr>
          <w:ilvl w:val="0"/>
          <w:numId w:val="15"/>
        </w:numPr>
        <w:spacing w:line="360" w:lineRule="auto"/>
        <w:ind w:left="700"/>
        <w:contextualSpacing w:val="0"/>
        <w:rPr>
          <w:rFonts w:ascii="Arial" w:hAnsi="Arial" w:cs="Arial"/>
          <w:szCs w:val="22"/>
        </w:rPr>
      </w:pPr>
      <w:r w:rsidRPr="0008611F">
        <w:rPr>
          <w:rFonts w:ascii="Arial" w:hAnsi="Arial" w:cs="Arial"/>
          <w:sz w:val="22"/>
          <w:szCs w:val="22"/>
        </w:rPr>
        <w:t>Learning is</w:t>
      </w:r>
      <w:r w:rsidRPr="00B30505">
        <w:rPr>
          <w:rFonts w:ascii="Arial" w:hAnsi="Arial" w:cs="Arial"/>
          <w:sz w:val="22"/>
          <w:szCs w:val="22"/>
        </w:rPr>
        <w:t xml:space="preserve"> a lifelong process, which enables children and adults to contribute to and shape their world.</w:t>
      </w:r>
    </w:p>
    <w:p w14:paraId="63E48BDE" w14:textId="77777777" w:rsidR="004F2D87" w:rsidRPr="0061633C" w:rsidRDefault="004F2D87">
      <w:pPr>
        <w:pStyle w:val="ListParagraph"/>
        <w:numPr>
          <w:ilvl w:val="0"/>
          <w:numId w:val="15"/>
        </w:numPr>
        <w:spacing w:line="360" w:lineRule="auto"/>
        <w:ind w:left="700"/>
        <w:contextualSpacing w:val="0"/>
        <w:rPr>
          <w:rFonts w:ascii="Arial" w:hAnsi="Arial" w:cs="Arial"/>
          <w:szCs w:val="22"/>
        </w:rPr>
      </w:pPr>
      <w:r w:rsidRPr="0061633C">
        <w:rPr>
          <w:rFonts w:ascii="Arial" w:hAnsi="Arial" w:cs="Arial"/>
          <w:sz w:val="22"/>
          <w:szCs w:val="22"/>
        </w:rPr>
        <w:t>We want the curriculum we provide to help children to learn to:</w:t>
      </w:r>
    </w:p>
    <w:p w14:paraId="51D6A56E" w14:textId="77777777" w:rsidR="004F2D87" w:rsidRPr="007C7BA5" w:rsidRDefault="004F2D87">
      <w:pPr>
        <w:numPr>
          <w:ilvl w:val="0"/>
          <w:numId w:val="7"/>
        </w:numPr>
        <w:tabs>
          <w:tab w:val="clear" w:pos="723"/>
          <w:tab w:val="num" w:pos="1080"/>
        </w:tabs>
        <w:spacing w:line="360" w:lineRule="auto"/>
        <w:ind w:left="1071" w:hanging="357"/>
        <w:rPr>
          <w:rFonts w:ascii="Arial" w:hAnsi="Arial" w:cs="Arial"/>
          <w:szCs w:val="22"/>
        </w:rPr>
      </w:pPr>
      <w:r>
        <w:rPr>
          <w:rFonts w:ascii="Arial" w:hAnsi="Arial" w:cs="Arial"/>
          <w:sz w:val="22"/>
          <w:szCs w:val="22"/>
        </w:rPr>
        <w:t>b</w:t>
      </w:r>
      <w:r w:rsidRPr="007C7BA5">
        <w:rPr>
          <w:rFonts w:ascii="Arial" w:hAnsi="Arial" w:cs="Arial"/>
          <w:sz w:val="22"/>
          <w:szCs w:val="22"/>
        </w:rPr>
        <w:t>e confident and independent</w:t>
      </w:r>
    </w:p>
    <w:p w14:paraId="32954860" w14:textId="77777777" w:rsidR="004F2D87" w:rsidRPr="007C7BA5" w:rsidRDefault="004F2D87">
      <w:pPr>
        <w:numPr>
          <w:ilvl w:val="0"/>
          <w:numId w:val="7"/>
        </w:numPr>
        <w:tabs>
          <w:tab w:val="clear" w:pos="723"/>
          <w:tab w:val="num" w:pos="1080"/>
        </w:tabs>
        <w:spacing w:line="360" w:lineRule="auto"/>
        <w:ind w:left="1071" w:hanging="357"/>
        <w:rPr>
          <w:rFonts w:ascii="Arial" w:hAnsi="Arial" w:cs="Arial"/>
          <w:szCs w:val="22"/>
        </w:rPr>
      </w:pPr>
      <w:r>
        <w:rPr>
          <w:rFonts w:ascii="Arial" w:hAnsi="Arial" w:cs="Arial"/>
          <w:sz w:val="22"/>
          <w:szCs w:val="22"/>
        </w:rPr>
        <w:t>b</w:t>
      </w:r>
      <w:r w:rsidRPr="007C7BA5">
        <w:rPr>
          <w:rFonts w:ascii="Arial" w:hAnsi="Arial" w:cs="Arial"/>
          <w:sz w:val="22"/>
          <w:szCs w:val="22"/>
        </w:rPr>
        <w:t>e aware of and responsive to their feelings</w:t>
      </w:r>
    </w:p>
    <w:p w14:paraId="2406556E" w14:textId="77777777" w:rsidR="004F2D87" w:rsidRPr="007C7BA5" w:rsidRDefault="004F2D87">
      <w:pPr>
        <w:numPr>
          <w:ilvl w:val="0"/>
          <w:numId w:val="7"/>
        </w:numPr>
        <w:tabs>
          <w:tab w:val="clear" w:pos="723"/>
          <w:tab w:val="num" w:pos="1080"/>
        </w:tabs>
        <w:spacing w:line="360" w:lineRule="auto"/>
        <w:ind w:left="1071" w:hanging="357"/>
        <w:rPr>
          <w:rFonts w:ascii="Arial" w:hAnsi="Arial" w:cs="Arial"/>
          <w:szCs w:val="22"/>
        </w:rPr>
      </w:pPr>
      <w:r>
        <w:rPr>
          <w:rFonts w:ascii="Arial" w:hAnsi="Arial" w:cs="Arial"/>
          <w:sz w:val="22"/>
          <w:szCs w:val="22"/>
        </w:rPr>
        <w:t>m</w:t>
      </w:r>
      <w:r w:rsidRPr="007C7BA5">
        <w:rPr>
          <w:rFonts w:ascii="Arial" w:hAnsi="Arial" w:cs="Arial"/>
          <w:sz w:val="22"/>
          <w:szCs w:val="22"/>
        </w:rPr>
        <w:t>ake caring and thoughtful relationships with other people</w:t>
      </w:r>
    </w:p>
    <w:p w14:paraId="22082C89" w14:textId="77777777" w:rsidR="004F2D87" w:rsidRPr="007C7BA5" w:rsidRDefault="004F2D87">
      <w:pPr>
        <w:numPr>
          <w:ilvl w:val="0"/>
          <w:numId w:val="7"/>
        </w:numPr>
        <w:tabs>
          <w:tab w:val="clear" w:pos="723"/>
          <w:tab w:val="num" w:pos="1080"/>
        </w:tabs>
        <w:spacing w:line="360" w:lineRule="auto"/>
        <w:ind w:left="1071" w:hanging="357"/>
        <w:rPr>
          <w:rFonts w:ascii="Arial" w:hAnsi="Arial" w:cs="Arial"/>
          <w:szCs w:val="22"/>
        </w:rPr>
      </w:pPr>
      <w:r>
        <w:rPr>
          <w:rFonts w:ascii="Arial" w:hAnsi="Arial" w:cs="Arial"/>
          <w:sz w:val="22"/>
          <w:szCs w:val="22"/>
        </w:rPr>
        <w:t>b</w:t>
      </w:r>
      <w:r w:rsidRPr="007C7BA5">
        <w:rPr>
          <w:rFonts w:ascii="Arial" w:hAnsi="Arial" w:cs="Arial"/>
          <w:sz w:val="22"/>
          <w:szCs w:val="22"/>
        </w:rPr>
        <w:t>ecome increasingly excited by, interested in, and knowledgeable and questioning about the world around them.</w:t>
      </w:r>
    </w:p>
    <w:p w14:paraId="2EA159DD" w14:textId="0F14B725" w:rsidR="004F2D87" w:rsidRPr="007C7BA5" w:rsidRDefault="004F2D87">
      <w:pPr>
        <w:pStyle w:val="BodyTextIndent3"/>
        <w:numPr>
          <w:ilvl w:val="0"/>
          <w:numId w:val="15"/>
        </w:numPr>
        <w:spacing w:after="0" w:line="360" w:lineRule="auto"/>
        <w:ind w:left="700"/>
        <w:rPr>
          <w:rFonts w:ascii="Arial" w:hAnsi="Arial" w:cs="Arial"/>
          <w:sz w:val="22"/>
          <w:szCs w:val="22"/>
        </w:rPr>
      </w:pPr>
      <w:r w:rsidRPr="007C7BA5">
        <w:rPr>
          <w:rFonts w:ascii="Arial" w:hAnsi="Arial" w:cs="Arial"/>
          <w:sz w:val="22"/>
          <w:szCs w:val="22"/>
        </w:rPr>
        <w:t>We provide a wide range of interesting child-chosen and adult-initiated activities which:</w:t>
      </w:r>
    </w:p>
    <w:p w14:paraId="7F0141CE" w14:textId="77777777" w:rsidR="004F2D87" w:rsidRPr="007C7BA5" w:rsidRDefault="004F2D87">
      <w:pPr>
        <w:numPr>
          <w:ilvl w:val="0"/>
          <w:numId w:val="8"/>
        </w:numPr>
        <w:tabs>
          <w:tab w:val="clear" w:pos="720"/>
          <w:tab w:val="num" w:pos="1077"/>
        </w:tabs>
        <w:spacing w:line="360" w:lineRule="auto"/>
        <w:ind w:left="1077"/>
        <w:rPr>
          <w:rFonts w:ascii="Arial" w:hAnsi="Arial" w:cs="Arial"/>
          <w:szCs w:val="22"/>
        </w:rPr>
      </w:pPr>
      <w:r>
        <w:rPr>
          <w:rFonts w:ascii="Arial" w:hAnsi="Arial" w:cs="Arial"/>
          <w:sz w:val="22"/>
          <w:szCs w:val="22"/>
        </w:rPr>
        <w:t>g</w:t>
      </w:r>
      <w:r w:rsidRPr="007C7BA5">
        <w:rPr>
          <w:rFonts w:ascii="Arial" w:hAnsi="Arial" w:cs="Arial"/>
          <w:sz w:val="22"/>
          <w:szCs w:val="22"/>
        </w:rPr>
        <w:t>ive children opportunities to use all their senses</w:t>
      </w:r>
    </w:p>
    <w:p w14:paraId="6E4689D3" w14:textId="77777777" w:rsidR="004F2D87" w:rsidRPr="007C7BA5" w:rsidRDefault="004F2D87">
      <w:pPr>
        <w:numPr>
          <w:ilvl w:val="0"/>
          <w:numId w:val="8"/>
        </w:numPr>
        <w:tabs>
          <w:tab w:val="clear" w:pos="720"/>
          <w:tab w:val="num" w:pos="1077"/>
        </w:tabs>
        <w:spacing w:line="360" w:lineRule="auto"/>
        <w:ind w:left="1077"/>
        <w:rPr>
          <w:rFonts w:ascii="Arial" w:hAnsi="Arial" w:cs="Arial"/>
          <w:szCs w:val="22"/>
        </w:rPr>
      </w:pPr>
      <w:r>
        <w:rPr>
          <w:rFonts w:ascii="Arial" w:hAnsi="Arial" w:cs="Arial"/>
          <w:sz w:val="22"/>
          <w:szCs w:val="22"/>
        </w:rPr>
        <w:t>h</w:t>
      </w:r>
      <w:r w:rsidRPr="007C7BA5">
        <w:rPr>
          <w:rFonts w:ascii="Arial" w:hAnsi="Arial" w:cs="Arial"/>
          <w:sz w:val="22"/>
          <w:szCs w:val="22"/>
        </w:rPr>
        <w:t>elp children of different ages and stages to play together</w:t>
      </w:r>
    </w:p>
    <w:p w14:paraId="23224596" w14:textId="77777777" w:rsidR="004F2D87" w:rsidRPr="009B0357" w:rsidRDefault="004F2D87">
      <w:pPr>
        <w:numPr>
          <w:ilvl w:val="0"/>
          <w:numId w:val="8"/>
        </w:numPr>
        <w:tabs>
          <w:tab w:val="clear" w:pos="720"/>
          <w:tab w:val="num" w:pos="1077"/>
        </w:tabs>
        <w:spacing w:line="360" w:lineRule="auto"/>
        <w:ind w:left="1077"/>
        <w:rPr>
          <w:rFonts w:ascii="Arial" w:hAnsi="Arial" w:cs="Arial"/>
        </w:rPr>
      </w:pPr>
      <w:r w:rsidRPr="7C0C1C15">
        <w:rPr>
          <w:rFonts w:ascii="Arial" w:hAnsi="Arial" w:cs="Arial"/>
          <w:sz w:val="22"/>
          <w:szCs w:val="22"/>
        </w:rPr>
        <w:t>help children be the directors of their own learning</w:t>
      </w:r>
    </w:p>
    <w:p w14:paraId="74D44E8D" w14:textId="77777777" w:rsidR="004F2D87" w:rsidRPr="005671F8" w:rsidRDefault="004F2D87">
      <w:pPr>
        <w:numPr>
          <w:ilvl w:val="0"/>
          <w:numId w:val="8"/>
        </w:numPr>
        <w:tabs>
          <w:tab w:val="clear" w:pos="720"/>
          <w:tab w:val="num" w:pos="1077"/>
        </w:tabs>
        <w:spacing w:line="360" w:lineRule="auto"/>
        <w:ind w:left="1077"/>
        <w:rPr>
          <w:rFonts w:ascii="Arial" w:hAnsi="Arial" w:cs="Arial"/>
          <w:szCs w:val="22"/>
        </w:rPr>
      </w:pPr>
      <w:r>
        <w:rPr>
          <w:rFonts w:ascii="Arial" w:hAnsi="Arial" w:cs="Arial"/>
          <w:sz w:val="22"/>
          <w:szCs w:val="22"/>
        </w:rPr>
        <w:t xml:space="preserve">help children </w:t>
      </w:r>
      <w:r w:rsidRPr="007C7BA5">
        <w:rPr>
          <w:rFonts w:ascii="Arial" w:hAnsi="Arial" w:cs="Arial"/>
          <w:sz w:val="22"/>
          <w:szCs w:val="22"/>
        </w:rPr>
        <w:t>develop an inquiring and questioning attitude to the world around them</w:t>
      </w:r>
    </w:p>
    <w:p w14:paraId="19ECE79A" w14:textId="098A75B3" w:rsidR="004F2D87" w:rsidRPr="004F2D87" w:rsidRDefault="004F2D87" w:rsidP="00DB6D60">
      <w:pPr>
        <w:spacing w:line="360" w:lineRule="auto"/>
        <w:rPr>
          <w:rFonts w:ascii="Arial" w:hAnsi="Arial" w:cs="Arial"/>
          <w:sz w:val="22"/>
          <w:szCs w:val="22"/>
        </w:rPr>
      </w:pPr>
      <w:r w:rsidRPr="00594D70">
        <w:rPr>
          <w:rFonts w:ascii="Arial" w:hAnsi="Arial" w:cs="Arial"/>
          <w:iCs/>
          <w:sz w:val="22"/>
          <w:szCs w:val="22"/>
        </w:rPr>
        <w:t>The</w:t>
      </w:r>
      <w:r w:rsidRPr="007C7BA5">
        <w:rPr>
          <w:rFonts w:ascii="Arial" w:hAnsi="Arial" w:cs="Arial"/>
          <w:i/>
          <w:sz w:val="22"/>
          <w:szCs w:val="22"/>
        </w:rPr>
        <w:t xml:space="preserve"> E</w:t>
      </w:r>
      <w:r>
        <w:rPr>
          <w:rFonts w:ascii="Arial" w:hAnsi="Arial" w:cs="Arial"/>
          <w:i/>
          <w:sz w:val="22"/>
          <w:szCs w:val="22"/>
        </w:rPr>
        <w:t>YFS</w:t>
      </w:r>
      <w:r w:rsidRPr="007C7BA5">
        <w:rPr>
          <w:rFonts w:ascii="Arial" w:hAnsi="Arial" w:cs="Arial"/>
          <w:i/>
          <w:sz w:val="22"/>
          <w:szCs w:val="22"/>
        </w:rPr>
        <w:t xml:space="preserve"> </w:t>
      </w:r>
      <w:r w:rsidRPr="007C7BA5">
        <w:rPr>
          <w:rFonts w:ascii="Arial" w:hAnsi="Arial" w:cs="Arial"/>
          <w:sz w:val="22"/>
          <w:szCs w:val="22"/>
        </w:rPr>
        <w:t xml:space="preserve">is used as a framework to provide care and learning for babies and children </w:t>
      </w:r>
      <w:r>
        <w:rPr>
          <w:rFonts w:ascii="Arial" w:hAnsi="Arial" w:cs="Arial"/>
          <w:sz w:val="22"/>
          <w:szCs w:val="22"/>
        </w:rPr>
        <w:t xml:space="preserve">up to 5 </w:t>
      </w:r>
      <w:r w:rsidRPr="007C7BA5">
        <w:rPr>
          <w:rFonts w:ascii="Arial" w:hAnsi="Arial" w:cs="Arial"/>
          <w:sz w:val="22"/>
          <w:szCs w:val="22"/>
        </w:rPr>
        <w:t>years</w:t>
      </w:r>
      <w:r>
        <w:rPr>
          <w:rFonts w:ascii="Arial" w:hAnsi="Arial" w:cs="Arial"/>
          <w:sz w:val="22"/>
          <w:szCs w:val="22"/>
        </w:rPr>
        <w:t xml:space="preserve"> of age</w:t>
      </w:r>
      <w:r w:rsidRPr="007C7BA5">
        <w:rPr>
          <w:rFonts w:ascii="Arial" w:hAnsi="Arial" w:cs="Arial"/>
          <w:sz w:val="22"/>
          <w:szCs w:val="22"/>
        </w:rPr>
        <w:t>.</w:t>
      </w:r>
    </w:p>
    <w:p w14:paraId="41AD6A38" w14:textId="77777777" w:rsidR="00E3058F" w:rsidRPr="0008611F" w:rsidRDefault="00E3058F" w:rsidP="00DB6D60">
      <w:pPr>
        <w:spacing w:line="360" w:lineRule="auto"/>
        <w:rPr>
          <w:rFonts w:ascii="Arial" w:hAnsi="Arial" w:cs="Arial"/>
          <w:bCs/>
          <w:sz w:val="22"/>
          <w:szCs w:val="22"/>
        </w:rPr>
      </w:pPr>
    </w:p>
    <w:p w14:paraId="502DF53B" w14:textId="77777777" w:rsidR="00C83538" w:rsidRDefault="009D08F3" w:rsidP="00DB6D60">
      <w:pPr>
        <w:spacing w:line="360" w:lineRule="auto"/>
        <w:rPr>
          <w:rFonts w:ascii="Arial" w:hAnsi="Arial" w:cs="Arial"/>
          <w:b/>
          <w:sz w:val="22"/>
          <w:szCs w:val="22"/>
        </w:rPr>
      </w:pPr>
      <w:r w:rsidRPr="0008611F">
        <w:rPr>
          <w:rFonts w:ascii="Arial" w:hAnsi="Arial" w:cs="Arial"/>
          <w:b/>
          <w:sz w:val="22"/>
          <w:szCs w:val="22"/>
        </w:rPr>
        <w:t xml:space="preserve">Objectives </w:t>
      </w:r>
    </w:p>
    <w:p w14:paraId="53D763D7" w14:textId="1E97D420" w:rsidR="009D08F3" w:rsidRPr="00E3058F" w:rsidRDefault="00BA3E49">
      <w:pPr>
        <w:pStyle w:val="ListParagraph"/>
        <w:numPr>
          <w:ilvl w:val="0"/>
          <w:numId w:val="5"/>
        </w:numPr>
        <w:spacing w:line="360" w:lineRule="auto"/>
        <w:ind w:left="357" w:hanging="357"/>
        <w:contextualSpacing w:val="0"/>
        <w:rPr>
          <w:rFonts w:ascii="Arial" w:hAnsi="Arial" w:cs="Arial"/>
          <w:b/>
          <w:sz w:val="22"/>
          <w:szCs w:val="22"/>
        </w:rPr>
      </w:pPr>
      <w:r>
        <w:rPr>
          <w:rFonts w:ascii="Arial" w:hAnsi="Arial" w:cs="Arial"/>
          <w:sz w:val="22"/>
          <w:szCs w:val="22"/>
        </w:rPr>
        <w:t>Young</w:t>
      </w:r>
      <w:r w:rsidR="009D08F3" w:rsidRPr="0008611F">
        <w:rPr>
          <w:rFonts w:ascii="Arial" w:hAnsi="Arial" w:cs="Arial"/>
          <w:sz w:val="22"/>
          <w:szCs w:val="22"/>
        </w:rPr>
        <w:t xml:space="preserve"> children need to form a secure attachment to their key person when they join the setting </w:t>
      </w:r>
      <w:r w:rsidR="00446A70" w:rsidRPr="0008611F">
        <w:rPr>
          <w:rFonts w:ascii="Arial" w:hAnsi="Arial" w:cs="Arial"/>
          <w:sz w:val="22"/>
          <w:szCs w:val="22"/>
        </w:rPr>
        <w:t>to</w:t>
      </w:r>
      <w:r w:rsidR="009D08F3" w:rsidRPr="0008611F">
        <w:rPr>
          <w:rFonts w:ascii="Arial" w:hAnsi="Arial" w:cs="Arial"/>
          <w:sz w:val="22"/>
          <w:szCs w:val="22"/>
        </w:rPr>
        <w:t xml:space="preserve"> feel safe, </w:t>
      </w:r>
      <w:r w:rsidR="00446A70" w:rsidRPr="0008611F">
        <w:rPr>
          <w:rFonts w:ascii="Arial" w:hAnsi="Arial" w:cs="Arial"/>
          <w:sz w:val="22"/>
          <w:szCs w:val="22"/>
        </w:rPr>
        <w:t>happy</w:t>
      </w:r>
      <w:r w:rsidR="009D08F3" w:rsidRPr="0008611F">
        <w:rPr>
          <w:rFonts w:ascii="Arial" w:hAnsi="Arial" w:cs="Arial"/>
          <w:sz w:val="22"/>
          <w:szCs w:val="22"/>
        </w:rPr>
        <w:t xml:space="preserve"> and eager to participate and learn. It is their </w:t>
      </w:r>
      <w:r w:rsidR="009D08F3" w:rsidRPr="0008611F">
        <w:rPr>
          <w:rFonts w:ascii="Arial" w:hAnsi="Arial" w:cs="Arial"/>
          <w:i/>
          <w:sz w:val="22"/>
          <w:szCs w:val="22"/>
        </w:rPr>
        <w:t>entitlement</w:t>
      </w:r>
      <w:r w:rsidR="009D08F3" w:rsidRPr="0008611F">
        <w:rPr>
          <w:rFonts w:ascii="Arial" w:hAnsi="Arial" w:cs="Arial"/>
          <w:sz w:val="22"/>
          <w:szCs w:val="22"/>
        </w:rPr>
        <w:t xml:space="preserve"> to be settled comfortably into a new environment.</w:t>
      </w:r>
    </w:p>
    <w:p w14:paraId="5DDC1969" w14:textId="0E7B01C4" w:rsidR="00E3058F" w:rsidRPr="00E3058F" w:rsidRDefault="00E3058F">
      <w:pPr>
        <w:pStyle w:val="ListParagraph"/>
        <w:numPr>
          <w:ilvl w:val="0"/>
          <w:numId w:val="5"/>
        </w:numPr>
        <w:spacing w:line="360" w:lineRule="auto"/>
        <w:ind w:left="357" w:hanging="357"/>
        <w:rPr>
          <w:rFonts w:ascii="Arial" w:hAnsi="Arial" w:cs="Arial"/>
          <w:bCs/>
          <w:sz w:val="22"/>
          <w:szCs w:val="22"/>
        </w:rPr>
      </w:pPr>
      <w:r w:rsidRPr="00E3058F">
        <w:rPr>
          <w:rFonts w:ascii="Arial" w:hAnsi="Arial" w:cs="Arial"/>
          <w:bCs/>
          <w:sz w:val="22"/>
          <w:szCs w:val="22"/>
        </w:rPr>
        <w:t xml:space="preserve">Children's welfare and safeguarding are paramount at all times. </w:t>
      </w:r>
    </w:p>
    <w:p w14:paraId="5FC7BCE4" w14:textId="05C45EF7" w:rsidR="00E3058F" w:rsidRPr="00E3058F" w:rsidRDefault="00E3058F">
      <w:pPr>
        <w:pStyle w:val="ListParagraph"/>
        <w:numPr>
          <w:ilvl w:val="0"/>
          <w:numId w:val="5"/>
        </w:numPr>
        <w:spacing w:line="360" w:lineRule="auto"/>
        <w:ind w:left="357" w:hanging="357"/>
        <w:rPr>
          <w:rFonts w:ascii="Arial" w:hAnsi="Arial" w:cs="Arial"/>
          <w:bCs/>
          <w:sz w:val="22"/>
          <w:szCs w:val="22"/>
        </w:rPr>
      </w:pPr>
      <w:r w:rsidRPr="00E3058F">
        <w:rPr>
          <w:rFonts w:ascii="Arial" w:hAnsi="Arial" w:cs="Arial"/>
          <w:bCs/>
          <w:sz w:val="22"/>
          <w:szCs w:val="22"/>
        </w:rPr>
        <w:t xml:space="preserve">All staff understand their responsibility to safeguard children and report concerns immediately to the Designated Safeguarding Lead (DSL). </w:t>
      </w:r>
    </w:p>
    <w:p w14:paraId="0CA65850" w14:textId="7C33AA44" w:rsidR="00E3058F" w:rsidRPr="00E3058F" w:rsidRDefault="00E3058F">
      <w:pPr>
        <w:pStyle w:val="ListParagraph"/>
        <w:numPr>
          <w:ilvl w:val="0"/>
          <w:numId w:val="5"/>
        </w:numPr>
        <w:spacing w:line="360" w:lineRule="auto"/>
        <w:ind w:left="357" w:hanging="357"/>
        <w:rPr>
          <w:rFonts w:ascii="Arial" w:hAnsi="Arial" w:cs="Arial"/>
          <w:bCs/>
          <w:sz w:val="22"/>
          <w:szCs w:val="22"/>
        </w:rPr>
      </w:pPr>
      <w:r w:rsidRPr="00E3058F">
        <w:rPr>
          <w:rFonts w:ascii="Arial" w:hAnsi="Arial" w:cs="Arial"/>
          <w:bCs/>
          <w:sz w:val="22"/>
          <w:szCs w:val="22"/>
        </w:rPr>
        <w:t xml:space="preserve">The setting follows safer recruitment procedures and ensures all staff are suitable to work with children. </w:t>
      </w:r>
    </w:p>
    <w:p w14:paraId="6496B49A" w14:textId="2698DFD6" w:rsidR="00E3058F" w:rsidRPr="00E3058F" w:rsidRDefault="00E3058F">
      <w:pPr>
        <w:pStyle w:val="ListParagraph"/>
        <w:numPr>
          <w:ilvl w:val="0"/>
          <w:numId w:val="5"/>
        </w:numPr>
        <w:spacing w:line="360" w:lineRule="auto"/>
        <w:ind w:left="357" w:hanging="357"/>
        <w:rPr>
          <w:rFonts w:ascii="Arial" w:hAnsi="Arial" w:cs="Arial"/>
          <w:bCs/>
          <w:sz w:val="22"/>
          <w:szCs w:val="22"/>
        </w:rPr>
      </w:pPr>
      <w:r w:rsidRPr="00E3058F">
        <w:rPr>
          <w:rFonts w:ascii="Arial" w:hAnsi="Arial" w:cs="Arial"/>
          <w:bCs/>
          <w:sz w:val="22"/>
          <w:szCs w:val="22"/>
        </w:rPr>
        <w:t xml:space="preserve">Attendance and absence are monitored to support children's welfare and wellbeing. </w:t>
      </w:r>
    </w:p>
    <w:p w14:paraId="0E584404" w14:textId="3F322BB5" w:rsidR="00E3058F" w:rsidRPr="00E3058F" w:rsidRDefault="00E3058F">
      <w:pPr>
        <w:pStyle w:val="ListParagraph"/>
        <w:numPr>
          <w:ilvl w:val="0"/>
          <w:numId w:val="5"/>
        </w:numPr>
        <w:spacing w:line="360" w:lineRule="auto"/>
        <w:ind w:left="357" w:hanging="357"/>
        <w:contextualSpacing w:val="0"/>
        <w:rPr>
          <w:rFonts w:ascii="Arial" w:hAnsi="Arial" w:cs="Arial"/>
          <w:bCs/>
          <w:sz w:val="22"/>
          <w:szCs w:val="22"/>
        </w:rPr>
      </w:pPr>
      <w:r w:rsidRPr="00E3058F">
        <w:rPr>
          <w:rFonts w:ascii="Arial" w:hAnsi="Arial" w:cs="Arial"/>
          <w:bCs/>
          <w:sz w:val="22"/>
          <w:szCs w:val="22"/>
        </w:rPr>
        <w:t>Appropriate emergency contact information is maintained for every child.</w:t>
      </w:r>
    </w:p>
    <w:p w14:paraId="13ED594F" w14:textId="5883CB1F" w:rsidR="009D08F3" w:rsidRPr="007C7BA5" w:rsidRDefault="009D08F3">
      <w:pPr>
        <w:numPr>
          <w:ilvl w:val="0"/>
          <w:numId w:val="1"/>
        </w:numPr>
        <w:spacing w:line="360" w:lineRule="auto"/>
        <w:ind w:left="357" w:hanging="357"/>
        <w:rPr>
          <w:rFonts w:ascii="Arial" w:hAnsi="Arial" w:cs="Arial"/>
          <w:sz w:val="22"/>
          <w:szCs w:val="22"/>
        </w:rPr>
      </w:pPr>
      <w:r w:rsidRPr="0008611F">
        <w:rPr>
          <w:rFonts w:ascii="Arial" w:hAnsi="Arial" w:cs="Arial"/>
          <w:sz w:val="22"/>
          <w:szCs w:val="22"/>
        </w:rPr>
        <w:t xml:space="preserve">The needs of part-time children are </w:t>
      </w:r>
      <w:r w:rsidR="00446A70" w:rsidRPr="0008611F">
        <w:rPr>
          <w:rFonts w:ascii="Arial" w:hAnsi="Arial" w:cs="Arial"/>
          <w:sz w:val="22"/>
          <w:szCs w:val="22"/>
        </w:rPr>
        <w:t>considered</w:t>
      </w:r>
      <w:r w:rsidRPr="007C7BA5">
        <w:rPr>
          <w:rFonts w:ascii="Arial" w:hAnsi="Arial" w:cs="Arial"/>
          <w:sz w:val="22"/>
          <w:szCs w:val="22"/>
        </w:rPr>
        <w:t>.</w:t>
      </w:r>
    </w:p>
    <w:p w14:paraId="61AFF65D" w14:textId="77777777" w:rsidR="009D08F3" w:rsidRPr="007C7BA5" w:rsidRDefault="009D08F3">
      <w:pPr>
        <w:numPr>
          <w:ilvl w:val="0"/>
          <w:numId w:val="1"/>
        </w:numPr>
        <w:spacing w:line="360" w:lineRule="auto"/>
        <w:ind w:left="357" w:hanging="357"/>
        <w:rPr>
          <w:rFonts w:ascii="Arial" w:hAnsi="Arial" w:cs="Arial"/>
          <w:sz w:val="22"/>
          <w:szCs w:val="22"/>
        </w:rPr>
      </w:pPr>
      <w:r w:rsidRPr="50BFF6DC">
        <w:rPr>
          <w:rFonts w:ascii="Arial" w:hAnsi="Arial" w:cs="Arial"/>
          <w:sz w:val="22"/>
          <w:szCs w:val="22"/>
        </w:rPr>
        <w:lastRenderedPageBreak/>
        <w:t>There is a procedure for</w:t>
      </w:r>
      <w:r w:rsidR="00C83538" w:rsidRPr="50BFF6DC">
        <w:rPr>
          <w:rFonts w:ascii="Arial" w:hAnsi="Arial" w:cs="Arial"/>
          <w:sz w:val="22"/>
          <w:szCs w:val="22"/>
        </w:rPr>
        <w:t xml:space="preserve"> when children do not </w:t>
      </w:r>
      <w:r w:rsidRPr="50BFF6DC">
        <w:rPr>
          <w:rFonts w:ascii="Arial" w:hAnsi="Arial" w:cs="Arial"/>
          <w:sz w:val="22"/>
          <w:szCs w:val="22"/>
        </w:rPr>
        <w:t>settl</w:t>
      </w:r>
      <w:r w:rsidR="00C83538" w:rsidRPr="50BFF6DC">
        <w:rPr>
          <w:rFonts w:ascii="Arial" w:hAnsi="Arial" w:cs="Arial"/>
          <w:sz w:val="22"/>
          <w:szCs w:val="22"/>
        </w:rPr>
        <w:t xml:space="preserve">e and for </w:t>
      </w:r>
      <w:r w:rsidRPr="009811D4">
        <w:rPr>
          <w:rFonts w:ascii="Arial" w:hAnsi="Arial" w:cs="Arial"/>
          <w:color w:val="000000" w:themeColor="text1"/>
          <w:sz w:val="22"/>
          <w:szCs w:val="22"/>
        </w:rPr>
        <w:t>prolonged absences</w:t>
      </w:r>
      <w:r w:rsidRPr="50BFF6DC">
        <w:rPr>
          <w:rFonts w:ascii="Arial" w:hAnsi="Arial" w:cs="Arial"/>
          <w:sz w:val="22"/>
          <w:szCs w:val="22"/>
        </w:rPr>
        <w:t>.</w:t>
      </w:r>
    </w:p>
    <w:p w14:paraId="13CA7E09" w14:textId="2EABC819" w:rsidR="009D08F3" w:rsidRPr="007C7BA5" w:rsidRDefault="009D08F3">
      <w:pPr>
        <w:numPr>
          <w:ilvl w:val="0"/>
          <w:numId w:val="1"/>
        </w:numPr>
        <w:spacing w:line="360" w:lineRule="auto"/>
        <w:ind w:left="357" w:hanging="357"/>
        <w:rPr>
          <w:rFonts w:ascii="Arial" w:hAnsi="Arial" w:cs="Arial"/>
          <w:sz w:val="22"/>
          <w:szCs w:val="22"/>
        </w:rPr>
      </w:pPr>
      <w:r w:rsidRPr="7C0C1C15">
        <w:rPr>
          <w:rFonts w:ascii="Arial" w:hAnsi="Arial" w:cs="Arial"/>
          <w:sz w:val="22"/>
          <w:szCs w:val="22"/>
        </w:rPr>
        <w:t>Introductions and induction of the parent</w:t>
      </w:r>
      <w:r w:rsidR="49E04C86" w:rsidRPr="7C0C1C15">
        <w:rPr>
          <w:rFonts w:ascii="Arial" w:hAnsi="Arial" w:cs="Arial"/>
          <w:sz w:val="22"/>
          <w:szCs w:val="22"/>
        </w:rPr>
        <w:t>/carer</w:t>
      </w:r>
      <w:r w:rsidRPr="7C0C1C15">
        <w:rPr>
          <w:rFonts w:ascii="Arial" w:hAnsi="Arial" w:cs="Arial"/>
          <w:sz w:val="22"/>
          <w:szCs w:val="22"/>
        </w:rPr>
        <w:t xml:space="preserve"> is carried out before children start.</w:t>
      </w:r>
    </w:p>
    <w:p w14:paraId="4277288B" w14:textId="11F23904" w:rsidR="0035576A" w:rsidRDefault="009D08F3">
      <w:pPr>
        <w:pStyle w:val="ListParagraph"/>
        <w:numPr>
          <w:ilvl w:val="0"/>
          <w:numId w:val="1"/>
        </w:numPr>
        <w:spacing w:line="360" w:lineRule="auto"/>
        <w:ind w:left="357" w:hanging="357"/>
        <w:rPr>
          <w:rFonts w:ascii="Arial" w:hAnsi="Arial" w:cs="Arial"/>
          <w:sz w:val="22"/>
          <w:szCs w:val="22"/>
        </w:rPr>
      </w:pPr>
      <w:r w:rsidRPr="0035576A">
        <w:rPr>
          <w:rFonts w:ascii="Arial" w:hAnsi="Arial" w:cs="Arial"/>
          <w:i/>
          <w:sz w:val="22"/>
          <w:szCs w:val="22"/>
        </w:rPr>
        <w:t>Prime times</w:t>
      </w:r>
      <w:r w:rsidRPr="0035576A">
        <w:rPr>
          <w:rFonts w:ascii="Arial" w:hAnsi="Arial" w:cs="Arial"/>
          <w:sz w:val="22"/>
          <w:szCs w:val="22"/>
        </w:rPr>
        <w:t xml:space="preserve"> of the day make the very best of routine opportunities to promote ‘tuning-in’ to the child emotionally and create opportunities for learning. </w:t>
      </w:r>
      <w:r w:rsidR="00C65F9A" w:rsidRPr="00C65F9A">
        <w:rPr>
          <w:rFonts w:ascii="Arial" w:hAnsi="Arial" w:cs="Arial"/>
          <w:sz w:val="22"/>
          <w:szCs w:val="22"/>
        </w:rPr>
        <w:t>We actively promote the fundamental British Values of democracy, the rule of law, individual liberty, mutual respect and tolerance of those with different faiths and beliefs through everyday experiences and interactions.</w:t>
      </w:r>
    </w:p>
    <w:p w14:paraId="7E872708" w14:textId="77777777" w:rsidR="00C86E58" w:rsidRDefault="00C86E58" w:rsidP="00DB6D60">
      <w:pPr>
        <w:pStyle w:val="ListParagraph"/>
        <w:spacing w:line="360" w:lineRule="auto"/>
        <w:ind w:left="357"/>
        <w:rPr>
          <w:rFonts w:ascii="Arial" w:hAnsi="Arial" w:cs="Arial"/>
          <w:sz w:val="22"/>
          <w:szCs w:val="22"/>
        </w:rPr>
      </w:pPr>
    </w:p>
    <w:p w14:paraId="6B30A21C" w14:textId="77777777" w:rsidR="00C86E58" w:rsidRPr="00C86E58" w:rsidRDefault="00C86E58" w:rsidP="00DB6D60">
      <w:pPr>
        <w:spacing w:line="360" w:lineRule="auto"/>
        <w:rPr>
          <w:rFonts w:ascii="Arial" w:hAnsi="Arial" w:cs="Arial"/>
          <w:b/>
          <w:bCs/>
          <w:sz w:val="22"/>
          <w:szCs w:val="22"/>
        </w:rPr>
      </w:pPr>
      <w:r w:rsidRPr="00C86E58">
        <w:rPr>
          <w:rFonts w:ascii="Arial" w:hAnsi="Arial" w:cs="Arial"/>
          <w:b/>
          <w:bCs/>
          <w:sz w:val="22"/>
          <w:szCs w:val="22"/>
        </w:rPr>
        <w:t>Positive Behaviour Support</w:t>
      </w:r>
    </w:p>
    <w:p w14:paraId="24222495" w14:textId="10EA3C61" w:rsidR="00881214" w:rsidRPr="004F2D87" w:rsidRDefault="00C86E58" w:rsidP="00DB6D60">
      <w:pPr>
        <w:spacing w:line="360" w:lineRule="auto"/>
        <w:rPr>
          <w:rFonts w:ascii="Arial" w:hAnsi="Arial" w:cs="Arial"/>
          <w:sz w:val="22"/>
          <w:szCs w:val="22"/>
        </w:rPr>
      </w:pPr>
      <w:r w:rsidRPr="004F2D87">
        <w:rPr>
          <w:rFonts w:ascii="Arial" w:hAnsi="Arial" w:cs="Arial"/>
          <w:sz w:val="22"/>
          <w:szCs w:val="22"/>
        </w:rPr>
        <w:t>We promote positive behaviour through nurturing relationships, consistent expectations and developmentally appropriate support.</w:t>
      </w:r>
    </w:p>
    <w:p w14:paraId="1B1B8608" w14:textId="22FE4368" w:rsidR="00881214" w:rsidRPr="004F2D87" w:rsidRDefault="004F2D87" w:rsidP="00DB6D60">
      <w:pPr>
        <w:spacing w:line="360" w:lineRule="auto"/>
        <w:rPr>
          <w:rFonts w:ascii="Arial" w:hAnsi="Arial" w:cs="Arial"/>
          <w:sz w:val="22"/>
          <w:szCs w:val="22"/>
        </w:rPr>
      </w:pPr>
      <w:r>
        <w:rPr>
          <w:rFonts w:ascii="Arial" w:hAnsi="Arial" w:cs="Arial"/>
          <w:sz w:val="22"/>
          <w:szCs w:val="22"/>
        </w:rPr>
        <w:t xml:space="preserve">      </w:t>
      </w:r>
      <w:r w:rsidR="00C86E58" w:rsidRPr="004F2D87">
        <w:rPr>
          <w:rFonts w:ascii="Arial" w:hAnsi="Arial" w:cs="Arial"/>
          <w:sz w:val="22"/>
          <w:szCs w:val="22"/>
        </w:rPr>
        <w:t>Staff:</w:t>
      </w:r>
    </w:p>
    <w:p w14:paraId="2A26D5AB" w14:textId="77777777" w:rsidR="00C86E58" w:rsidRPr="00C86E58" w:rsidRDefault="00C86E58">
      <w:pPr>
        <w:pStyle w:val="ListParagraph"/>
        <w:numPr>
          <w:ilvl w:val="2"/>
          <w:numId w:val="6"/>
        </w:numPr>
        <w:spacing w:line="360" w:lineRule="auto"/>
        <w:ind w:left="714" w:hanging="357"/>
        <w:rPr>
          <w:rFonts w:ascii="Arial" w:hAnsi="Arial" w:cs="Arial"/>
          <w:sz w:val="22"/>
          <w:szCs w:val="22"/>
        </w:rPr>
      </w:pPr>
      <w:r w:rsidRPr="00C86E58">
        <w:rPr>
          <w:rFonts w:ascii="Arial" w:hAnsi="Arial" w:cs="Arial"/>
          <w:sz w:val="22"/>
          <w:szCs w:val="22"/>
        </w:rPr>
        <w:t xml:space="preserve">Act as positive role models. </w:t>
      </w:r>
    </w:p>
    <w:p w14:paraId="2EDFD651" w14:textId="77777777" w:rsidR="00C86E58" w:rsidRPr="00C86E58" w:rsidRDefault="00C86E58">
      <w:pPr>
        <w:pStyle w:val="ListParagraph"/>
        <w:numPr>
          <w:ilvl w:val="2"/>
          <w:numId w:val="6"/>
        </w:numPr>
        <w:spacing w:line="360" w:lineRule="auto"/>
        <w:ind w:left="714" w:hanging="357"/>
        <w:rPr>
          <w:rFonts w:ascii="Arial" w:hAnsi="Arial" w:cs="Arial"/>
          <w:sz w:val="22"/>
          <w:szCs w:val="22"/>
        </w:rPr>
      </w:pPr>
      <w:r w:rsidRPr="00C86E58">
        <w:rPr>
          <w:rFonts w:ascii="Arial" w:hAnsi="Arial" w:cs="Arial"/>
          <w:sz w:val="22"/>
          <w:szCs w:val="22"/>
        </w:rPr>
        <w:t xml:space="preserve">Help children understand and manage their emotions. </w:t>
      </w:r>
    </w:p>
    <w:p w14:paraId="5C2DA90E" w14:textId="77777777" w:rsidR="00C86E58" w:rsidRPr="00C86E58" w:rsidRDefault="00C86E58">
      <w:pPr>
        <w:pStyle w:val="ListParagraph"/>
        <w:numPr>
          <w:ilvl w:val="2"/>
          <w:numId w:val="6"/>
        </w:numPr>
        <w:spacing w:line="360" w:lineRule="auto"/>
        <w:ind w:left="714" w:hanging="357"/>
        <w:rPr>
          <w:rFonts w:ascii="Arial" w:hAnsi="Arial" w:cs="Arial"/>
          <w:sz w:val="22"/>
          <w:szCs w:val="22"/>
        </w:rPr>
      </w:pPr>
      <w:r w:rsidRPr="00C86E58">
        <w:rPr>
          <w:rFonts w:ascii="Arial" w:hAnsi="Arial" w:cs="Arial"/>
          <w:sz w:val="22"/>
          <w:szCs w:val="22"/>
        </w:rPr>
        <w:t xml:space="preserve">Promote kindness, respect and inclusion. </w:t>
      </w:r>
    </w:p>
    <w:p w14:paraId="5EBB70CD" w14:textId="77777777" w:rsidR="00C86E58" w:rsidRPr="00C86E58" w:rsidRDefault="00C86E58">
      <w:pPr>
        <w:pStyle w:val="ListParagraph"/>
        <w:numPr>
          <w:ilvl w:val="2"/>
          <w:numId w:val="6"/>
        </w:numPr>
        <w:spacing w:line="360" w:lineRule="auto"/>
        <w:ind w:left="714" w:hanging="357"/>
        <w:rPr>
          <w:rFonts w:ascii="Arial" w:hAnsi="Arial" w:cs="Arial"/>
          <w:sz w:val="22"/>
          <w:szCs w:val="22"/>
        </w:rPr>
      </w:pPr>
      <w:r w:rsidRPr="00C86E58">
        <w:rPr>
          <w:rFonts w:ascii="Arial" w:hAnsi="Arial" w:cs="Arial"/>
          <w:sz w:val="22"/>
          <w:szCs w:val="22"/>
        </w:rPr>
        <w:t xml:space="preserve">Use positive strategies to encourage cooperation and self-regulation. </w:t>
      </w:r>
    </w:p>
    <w:p w14:paraId="57E345D5" w14:textId="77777777" w:rsidR="00C86E58" w:rsidRPr="00C86E58" w:rsidRDefault="00C86E58">
      <w:pPr>
        <w:pStyle w:val="ListParagraph"/>
        <w:numPr>
          <w:ilvl w:val="2"/>
          <w:numId w:val="6"/>
        </w:numPr>
        <w:spacing w:line="360" w:lineRule="auto"/>
        <w:ind w:left="714" w:hanging="357"/>
        <w:rPr>
          <w:rFonts w:ascii="Arial" w:hAnsi="Arial" w:cs="Arial"/>
          <w:sz w:val="22"/>
          <w:szCs w:val="22"/>
        </w:rPr>
      </w:pPr>
      <w:r w:rsidRPr="00C86E58">
        <w:rPr>
          <w:rFonts w:ascii="Arial" w:hAnsi="Arial" w:cs="Arial"/>
          <w:sz w:val="22"/>
          <w:szCs w:val="22"/>
        </w:rPr>
        <w:t xml:space="preserve">Work in partnership with parents/carers where behaviour concerns arise. </w:t>
      </w:r>
    </w:p>
    <w:p w14:paraId="44FAE2A8" w14:textId="77777777" w:rsidR="00C86E58" w:rsidRDefault="00C86E58" w:rsidP="00DB6D60">
      <w:pPr>
        <w:spacing w:line="360" w:lineRule="auto"/>
        <w:rPr>
          <w:rFonts w:ascii="Arial" w:hAnsi="Arial" w:cs="Arial"/>
          <w:sz w:val="22"/>
          <w:szCs w:val="22"/>
        </w:rPr>
      </w:pPr>
      <w:r w:rsidRPr="004F2D87">
        <w:rPr>
          <w:rFonts w:ascii="Arial" w:hAnsi="Arial" w:cs="Arial"/>
          <w:sz w:val="22"/>
          <w:szCs w:val="22"/>
        </w:rPr>
        <w:t>Physical intervention is only used where necessary to prevent harm and is recorded and reported in line with setting procedures.</w:t>
      </w:r>
    </w:p>
    <w:p w14:paraId="7A779726" w14:textId="77777777" w:rsidR="00881214" w:rsidRDefault="00881214" w:rsidP="00DB6D60">
      <w:pPr>
        <w:spacing w:line="360" w:lineRule="auto"/>
        <w:rPr>
          <w:rFonts w:ascii="Arial" w:hAnsi="Arial" w:cs="Arial"/>
          <w:sz w:val="22"/>
          <w:szCs w:val="22"/>
        </w:rPr>
      </w:pPr>
    </w:p>
    <w:p w14:paraId="39BF10E5" w14:textId="77777777" w:rsidR="00881214" w:rsidRPr="00881214" w:rsidRDefault="00881214" w:rsidP="00DB6D60">
      <w:pPr>
        <w:spacing w:line="360" w:lineRule="auto"/>
        <w:rPr>
          <w:rFonts w:ascii="Arial" w:hAnsi="Arial" w:cs="Arial"/>
          <w:b/>
          <w:bCs/>
          <w:sz w:val="22"/>
          <w:szCs w:val="22"/>
        </w:rPr>
      </w:pPr>
      <w:r w:rsidRPr="00881214">
        <w:rPr>
          <w:rFonts w:ascii="Arial" w:hAnsi="Arial" w:cs="Arial"/>
          <w:b/>
          <w:bCs/>
          <w:sz w:val="22"/>
          <w:szCs w:val="22"/>
        </w:rPr>
        <w:t>Health, Safety and Wellbeing</w:t>
      </w:r>
    </w:p>
    <w:p w14:paraId="71F7F39C" w14:textId="77777777" w:rsidR="00881214" w:rsidRPr="00881214" w:rsidRDefault="00881214" w:rsidP="00DB6D60">
      <w:pPr>
        <w:spacing w:line="360" w:lineRule="auto"/>
        <w:rPr>
          <w:rFonts w:ascii="Arial" w:hAnsi="Arial" w:cs="Arial"/>
          <w:sz w:val="22"/>
          <w:szCs w:val="22"/>
        </w:rPr>
      </w:pPr>
      <w:r w:rsidRPr="00881214">
        <w:rPr>
          <w:rFonts w:ascii="Arial" w:hAnsi="Arial" w:cs="Arial"/>
          <w:sz w:val="22"/>
          <w:szCs w:val="22"/>
        </w:rPr>
        <w:t>We maintain a safe and healthy environment by:</w:t>
      </w:r>
    </w:p>
    <w:p w14:paraId="5049A061" w14:textId="77777777" w:rsidR="00881214" w:rsidRPr="00881214" w:rsidRDefault="00881214">
      <w:pPr>
        <w:numPr>
          <w:ilvl w:val="0"/>
          <w:numId w:val="14"/>
        </w:numPr>
        <w:spacing w:line="360" w:lineRule="auto"/>
        <w:rPr>
          <w:rFonts w:ascii="Arial" w:hAnsi="Arial" w:cs="Arial"/>
          <w:sz w:val="22"/>
          <w:szCs w:val="22"/>
        </w:rPr>
      </w:pPr>
      <w:r w:rsidRPr="00881214">
        <w:rPr>
          <w:rFonts w:ascii="Arial" w:hAnsi="Arial" w:cs="Arial"/>
          <w:sz w:val="22"/>
          <w:szCs w:val="22"/>
        </w:rPr>
        <w:t xml:space="preserve">Undertaking regular risk assessments. </w:t>
      </w:r>
    </w:p>
    <w:p w14:paraId="339A9B0E" w14:textId="77777777" w:rsidR="00881214" w:rsidRPr="00881214" w:rsidRDefault="00881214">
      <w:pPr>
        <w:numPr>
          <w:ilvl w:val="0"/>
          <w:numId w:val="14"/>
        </w:numPr>
        <w:spacing w:line="360" w:lineRule="auto"/>
        <w:rPr>
          <w:rFonts w:ascii="Arial" w:hAnsi="Arial" w:cs="Arial"/>
          <w:sz w:val="22"/>
          <w:szCs w:val="22"/>
        </w:rPr>
      </w:pPr>
      <w:r w:rsidRPr="00881214">
        <w:rPr>
          <w:rFonts w:ascii="Arial" w:hAnsi="Arial" w:cs="Arial"/>
          <w:sz w:val="22"/>
          <w:szCs w:val="22"/>
        </w:rPr>
        <w:t xml:space="preserve">Maintaining appropriate staff-to-child ratios. </w:t>
      </w:r>
    </w:p>
    <w:p w14:paraId="4D3B3E8D" w14:textId="77777777" w:rsidR="00881214" w:rsidRPr="00881214" w:rsidRDefault="00881214">
      <w:pPr>
        <w:numPr>
          <w:ilvl w:val="0"/>
          <w:numId w:val="14"/>
        </w:numPr>
        <w:spacing w:line="360" w:lineRule="auto"/>
        <w:rPr>
          <w:rFonts w:ascii="Arial" w:hAnsi="Arial" w:cs="Arial"/>
          <w:sz w:val="22"/>
          <w:szCs w:val="22"/>
        </w:rPr>
      </w:pPr>
      <w:r w:rsidRPr="00881214">
        <w:rPr>
          <w:rFonts w:ascii="Arial" w:hAnsi="Arial" w:cs="Arial"/>
          <w:sz w:val="22"/>
          <w:szCs w:val="22"/>
        </w:rPr>
        <w:t xml:space="preserve">Ensuring sufficient staff hold current Paediatric First Aid certificates. </w:t>
      </w:r>
    </w:p>
    <w:p w14:paraId="74DB9896" w14:textId="77777777" w:rsidR="00881214" w:rsidRPr="00881214" w:rsidRDefault="00881214">
      <w:pPr>
        <w:numPr>
          <w:ilvl w:val="0"/>
          <w:numId w:val="14"/>
        </w:numPr>
        <w:spacing w:line="360" w:lineRule="auto"/>
        <w:rPr>
          <w:rFonts w:ascii="Arial" w:hAnsi="Arial" w:cs="Arial"/>
          <w:sz w:val="22"/>
          <w:szCs w:val="22"/>
        </w:rPr>
      </w:pPr>
      <w:r w:rsidRPr="00881214">
        <w:rPr>
          <w:rFonts w:ascii="Arial" w:hAnsi="Arial" w:cs="Arial"/>
          <w:sz w:val="22"/>
          <w:szCs w:val="22"/>
        </w:rPr>
        <w:t xml:space="preserve">Following food hygiene and safe eating procedures. </w:t>
      </w:r>
    </w:p>
    <w:p w14:paraId="2779ABE1" w14:textId="77777777" w:rsidR="00881214" w:rsidRPr="00881214" w:rsidRDefault="00881214">
      <w:pPr>
        <w:numPr>
          <w:ilvl w:val="0"/>
          <w:numId w:val="14"/>
        </w:numPr>
        <w:spacing w:line="360" w:lineRule="auto"/>
        <w:rPr>
          <w:rFonts w:ascii="Arial" w:hAnsi="Arial" w:cs="Arial"/>
          <w:sz w:val="22"/>
          <w:szCs w:val="22"/>
        </w:rPr>
      </w:pPr>
      <w:r w:rsidRPr="00881214">
        <w:rPr>
          <w:rFonts w:ascii="Arial" w:hAnsi="Arial" w:cs="Arial"/>
          <w:sz w:val="22"/>
          <w:szCs w:val="22"/>
        </w:rPr>
        <w:t xml:space="preserve">Promoting children's physical and emotional wellbeing. </w:t>
      </w:r>
    </w:p>
    <w:p w14:paraId="4FECB6C5" w14:textId="2724160C" w:rsidR="00881214" w:rsidRPr="00881214" w:rsidRDefault="00881214">
      <w:pPr>
        <w:numPr>
          <w:ilvl w:val="0"/>
          <w:numId w:val="14"/>
        </w:numPr>
        <w:spacing w:line="360" w:lineRule="auto"/>
        <w:rPr>
          <w:rFonts w:ascii="Arial" w:hAnsi="Arial" w:cs="Arial"/>
          <w:sz w:val="22"/>
          <w:szCs w:val="22"/>
        </w:rPr>
      </w:pPr>
      <w:r w:rsidRPr="00881214">
        <w:rPr>
          <w:rFonts w:ascii="Arial" w:hAnsi="Arial" w:cs="Arial"/>
          <w:sz w:val="22"/>
          <w:szCs w:val="22"/>
        </w:rPr>
        <w:t>Maintaining robust accident, incident and medication procedures.</w:t>
      </w:r>
    </w:p>
    <w:p w14:paraId="070052B3" w14:textId="77777777" w:rsidR="000A0A47" w:rsidRDefault="000A0A47" w:rsidP="00DB6D60">
      <w:pPr>
        <w:spacing w:line="360" w:lineRule="auto"/>
        <w:rPr>
          <w:rFonts w:ascii="Arial" w:hAnsi="Arial" w:cs="Arial"/>
          <w:sz w:val="22"/>
          <w:szCs w:val="22"/>
        </w:rPr>
      </w:pPr>
    </w:p>
    <w:p w14:paraId="6A1ED1C1" w14:textId="3E88F6AF" w:rsidR="005F7673" w:rsidRPr="005649A6" w:rsidRDefault="005F7673" w:rsidP="00DB6D60">
      <w:pPr>
        <w:spacing w:line="360" w:lineRule="auto"/>
        <w:rPr>
          <w:rFonts w:ascii="Arial" w:hAnsi="Arial" w:cs="Arial"/>
          <w:b/>
          <w:sz w:val="22"/>
          <w:szCs w:val="22"/>
        </w:rPr>
      </w:pPr>
      <w:r w:rsidRPr="005F7673">
        <w:rPr>
          <w:rFonts w:ascii="Arial" w:hAnsi="Arial" w:cs="Arial"/>
          <w:b/>
          <w:sz w:val="22"/>
          <w:szCs w:val="22"/>
        </w:rPr>
        <w:t>Older Children</w:t>
      </w:r>
      <w:r>
        <w:rPr>
          <w:rFonts w:ascii="Arial" w:hAnsi="Arial" w:cs="Arial"/>
          <w:b/>
          <w:sz w:val="22"/>
          <w:szCs w:val="22"/>
        </w:rPr>
        <w:t xml:space="preserve"> (2-5</w:t>
      </w:r>
      <w:r w:rsidR="0061633C">
        <w:rPr>
          <w:rFonts w:ascii="Arial" w:hAnsi="Arial" w:cs="Arial"/>
          <w:b/>
          <w:sz w:val="22"/>
          <w:szCs w:val="22"/>
        </w:rPr>
        <w:t xml:space="preserve"> </w:t>
      </w:r>
      <w:r>
        <w:rPr>
          <w:rFonts w:ascii="Arial" w:hAnsi="Arial" w:cs="Arial"/>
          <w:b/>
          <w:sz w:val="22"/>
          <w:szCs w:val="22"/>
        </w:rPr>
        <w:t>y</w:t>
      </w:r>
      <w:r w:rsidR="0061633C">
        <w:rPr>
          <w:rFonts w:ascii="Arial" w:hAnsi="Arial" w:cs="Arial"/>
          <w:b/>
          <w:sz w:val="22"/>
          <w:szCs w:val="22"/>
        </w:rPr>
        <w:t>ea</w:t>
      </w:r>
      <w:r>
        <w:rPr>
          <w:rFonts w:ascii="Arial" w:hAnsi="Arial" w:cs="Arial"/>
          <w:b/>
          <w:sz w:val="22"/>
          <w:szCs w:val="22"/>
        </w:rPr>
        <w:t>rs)</w:t>
      </w:r>
    </w:p>
    <w:p w14:paraId="5882747E" w14:textId="3D81A050" w:rsidR="001F59DC" w:rsidRDefault="00446A70">
      <w:pPr>
        <w:numPr>
          <w:ilvl w:val="0"/>
          <w:numId w:val="2"/>
        </w:numPr>
        <w:spacing w:line="360" w:lineRule="auto"/>
        <w:rPr>
          <w:rFonts w:ascii="Arial" w:hAnsi="Arial" w:cs="Arial"/>
          <w:sz w:val="22"/>
          <w:szCs w:val="22"/>
        </w:rPr>
      </w:pPr>
      <w:r w:rsidRPr="02D153ED">
        <w:rPr>
          <w:rFonts w:ascii="Arial" w:hAnsi="Arial" w:cs="Arial"/>
          <w:sz w:val="22"/>
          <w:szCs w:val="22"/>
        </w:rPr>
        <w:t>To</w:t>
      </w:r>
      <w:r w:rsidR="005F7673" w:rsidRPr="02D153ED">
        <w:rPr>
          <w:rFonts w:ascii="Arial" w:hAnsi="Arial" w:cs="Arial"/>
          <w:sz w:val="22"/>
          <w:szCs w:val="22"/>
        </w:rPr>
        <w:t xml:space="preserve"> feel securely settled and ready to learn, children from two to five years need to form attachments with adults who care for them, primarily to a key person, but with other adults and children too. In this way children feel part of a community of learners; they </w:t>
      </w:r>
      <w:r w:rsidRPr="02D153ED">
        <w:rPr>
          <w:rFonts w:ascii="Arial" w:hAnsi="Arial" w:cs="Arial"/>
          <w:sz w:val="22"/>
          <w:szCs w:val="22"/>
        </w:rPr>
        <w:t>can</w:t>
      </w:r>
      <w:r w:rsidR="005F7673" w:rsidRPr="02D153ED">
        <w:rPr>
          <w:rFonts w:ascii="Arial" w:hAnsi="Arial" w:cs="Arial"/>
          <w:sz w:val="22"/>
          <w:szCs w:val="22"/>
        </w:rPr>
        <w:t xml:space="preserve"> contribute to that community and receive from it. The </w:t>
      </w:r>
      <w:r w:rsidRPr="02D153ED">
        <w:rPr>
          <w:rFonts w:ascii="Arial" w:hAnsi="Arial" w:cs="Arial"/>
          <w:sz w:val="22"/>
          <w:szCs w:val="22"/>
        </w:rPr>
        <w:t>three-stage</w:t>
      </w:r>
      <w:r w:rsidR="005F7673" w:rsidRPr="02D153ED">
        <w:rPr>
          <w:rFonts w:ascii="Arial" w:hAnsi="Arial" w:cs="Arial"/>
          <w:sz w:val="22"/>
          <w:szCs w:val="22"/>
        </w:rPr>
        <w:t xml:space="preserve"> model</w:t>
      </w:r>
      <w:r w:rsidR="49CE3FDE" w:rsidRPr="02D153ED">
        <w:rPr>
          <w:rFonts w:ascii="Arial" w:hAnsi="Arial" w:cs="Arial"/>
          <w:sz w:val="22"/>
          <w:szCs w:val="22"/>
        </w:rPr>
        <w:t xml:space="preserve"> referred to in procedure </w:t>
      </w:r>
      <w:r w:rsidR="009811D4">
        <w:rPr>
          <w:rFonts w:ascii="Arial" w:hAnsi="Arial" w:cs="Arial"/>
          <w:sz w:val="22"/>
          <w:szCs w:val="22"/>
        </w:rPr>
        <w:t>1</w:t>
      </w:r>
      <w:r w:rsidR="49CE3FDE" w:rsidRPr="02D153ED">
        <w:rPr>
          <w:rFonts w:ascii="Arial" w:hAnsi="Arial" w:cs="Arial"/>
          <w:sz w:val="22"/>
          <w:szCs w:val="22"/>
        </w:rPr>
        <w:t>.4</w:t>
      </w:r>
      <w:r w:rsidR="005F7673" w:rsidRPr="02D153ED">
        <w:rPr>
          <w:rFonts w:ascii="Arial" w:hAnsi="Arial" w:cs="Arial"/>
          <w:sz w:val="22"/>
          <w:szCs w:val="22"/>
        </w:rPr>
        <w:t xml:space="preserve"> is applicable, but with some differences in the procedures for children moving up into the next group and for older children.</w:t>
      </w:r>
    </w:p>
    <w:p w14:paraId="4A0C4C4F" w14:textId="77777777" w:rsidR="000A0A47" w:rsidRDefault="000A0A47" w:rsidP="00DB6D60">
      <w:pPr>
        <w:spacing w:line="360" w:lineRule="auto"/>
        <w:ind w:left="360"/>
        <w:rPr>
          <w:rFonts w:ascii="Arial" w:hAnsi="Arial" w:cs="Arial"/>
          <w:sz w:val="22"/>
          <w:szCs w:val="22"/>
        </w:rPr>
      </w:pPr>
    </w:p>
    <w:p w14:paraId="67BD64C1" w14:textId="77777777" w:rsidR="000A0A47" w:rsidRPr="000A0A47" w:rsidRDefault="000A0A47" w:rsidP="00DB6D60">
      <w:pPr>
        <w:spacing w:line="360" w:lineRule="auto"/>
        <w:rPr>
          <w:rFonts w:ascii="Arial" w:hAnsi="Arial" w:cs="Arial"/>
          <w:b/>
          <w:bCs/>
          <w:sz w:val="22"/>
          <w:szCs w:val="22"/>
        </w:rPr>
      </w:pPr>
      <w:r w:rsidRPr="000A0A47">
        <w:rPr>
          <w:rFonts w:ascii="Arial" w:hAnsi="Arial" w:cs="Arial"/>
          <w:b/>
          <w:bCs/>
          <w:sz w:val="22"/>
          <w:szCs w:val="22"/>
        </w:rPr>
        <w:t>Key Person Approach</w:t>
      </w:r>
    </w:p>
    <w:p w14:paraId="67CF2CFB" w14:textId="77777777" w:rsidR="000A0A47" w:rsidRPr="000A0A47" w:rsidRDefault="000A0A47" w:rsidP="00DB6D60">
      <w:pPr>
        <w:spacing w:line="360" w:lineRule="auto"/>
        <w:rPr>
          <w:rFonts w:ascii="Arial" w:hAnsi="Arial" w:cs="Arial"/>
          <w:sz w:val="22"/>
          <w:szCs w:val="22"/>
        </w:rPr>
      </w:pPr>
      <w:r w:rsidRPr="000A0A47">
        <w:rPr>
          <w:rFonts w:ascii="Arial" w:hAnsi="Arial" w:cs="Arial"/>
          <w:sz w:val="22"/>
          <w:szCs w:val="22"/>
        </w:rPr>
        <w:lastRenderedPageBreak/>
        <w:t>We operate a key person system in accordance with EYFS requirements. Each child is assigned a key person who:</w:t>
      </w:r>
    </w:p>
    <w:p w14:paraId="775CC706" w14:textId="7B67E8CB" w:rsidR="009B59EB" w:rsidRPr="009B59EB" w:rsidRDefault="000A0A47">
      <w:pPr>
        <w:numPr>
          <w:ilvl w:val="0"/>
          <w:numId w:val="10"/>
        </w:numPr>
        <w:spacing w:line="360" w:lineRule="auto"/>
        <w:rPr>
          <w:rFonts w:ascii="Arial" w:hAnsi="Arial" w:cs="Arial"/>
          <w:sz w:val="22"/>
          <w:szCs w:val="22"/>
        </w:rPr>
      </w:pPr>
      <w:r w:rsidRPr="000A0A47">
        <w:rPr>
          <w:rFonts w:ascii="Arial" w:hAnsi="Arial" w:cs="Arial"/>
          <w:sz w:val="22"/>
          <w:szCs w:val="22"/>
        </w:rPr>
        <w:t xml:space="preserve">Helps children become settled and secure. </w:t>
      </w:r>
    </w:p>
    <w:p w14:paraId="488221AE" w14:textId="77777777" w:rsidR="000A0A47" w:rsidRPr="000A0A47" w:rsidRDefault="000A0A47">
      <w:pPr>
        <w:numPr>
          <w:ilvl w:val="0"/>
          <w:numId w:val="10"/>
        </w:numPr>
        <w:spacing w:line="360" w:lineRule="auto"/>
        <w:rPr>
          <w:rFonts w:ascii="Arial" w:hAnsi="Arial" w:cs="Arial"/>
          <w:sz w:val="22"/>
          <w:szCs w:val="22"/>
        </w:rPr>
      </w:pPr>
      <w:r w:rsidRPr="000A0A47">
        <w:rPr>
          <w:rFonts w:ascii="Arial" w:hAnsi="Arial" w:cs="Arial"/>
          <w:sz w:val="22"/>
          <w:szCs w:val="22"/>
        </w:rPr>
        <w:t xml:space="preserve">Builds positive relationships with families. </w:t>
      </w:r>
    </w:p>
    <w:p w14:paraId="4352F0DE" w14:textId="77777777" w:rsidR="000A0A47" w:rsidRPr="000A0A47" w:rsidRDefault="000A0A47">
      <w:pPr>
        <w:numPr>
          <w:ilvl w:val="0"/>
          <w:numId w:val="10"/>
        </w:numPr>
        <w:spacing w:line="360" w:lineRule="auto"/>
        <w:rPr>
          <w:rFonts w:ascii="Arial" w:hAnsi="Arial" w:cs="Arial"/>
          <w:sz w:val="22"/>
          <w:szCs w:val="22"/>
        </w:rPr>
      </w:pPr>
      <w:r w:rsidRPr="000A0A47">
        <w:rPr>
          <w:rFonts w:ascii="Arial" w:hAnsi="Arial" w:cs="Arial"/>
          <w:sz w:val="22"/>
          <w:szCs w:val="22"/>
        </w:rPr>
        <w:t xml:space="preserve">Supports children's emotional wellbeing and development. </w:t>
      </w:r>
    </w:p>
    <w:p w14:paraId="5FEF5AA0" w14:textId="77777777" w:rsidR="000A0A47" w:rsidRPr="000A0A47" w:rsidRDefault="000A0A47">
      <w:pPr>
        <w:numPr>
          <w:ilvl w:val="0"/>
          <w:numId w:val="10"/>
        </w:numPr>
        <w:spacing w:line="360" w:lineRule="auto"/>
        <w:rPr>
          <w:rFonts w:ascii="Arial" w:hAnsi="Arial" w:cs="Arial"/>
          <w:sz w:val="22"/>
          <w:szCs w:val="22"/>
        </w:rPr>
      </w:pPr>
      <w:r w:rsidRPr="000A0A47">
        <w:rPr>
          <w:rFonts w:ascii="Arial" w:hAnsi="Arial" w:cs="Arial"/>
          <w:sz w:val="22"/>
          <w:szCs w:val="22"/>
        </w:rPr>
        <w:t xml:space="preserve">Monitors progress and shares information with parents/carers. </w:t>
      </w:r>
    </w:p>
    <w:p w14:paraId="7C748E21" w14:textId="77777777" w:rsidR="000A0A47" w:rsidRPr="000A0A47" w:rsidRDefault="000A0A47">
      <w:pPr>
        <w:numPr>
          <w:ilvl w:val="0"/>
          <w:numId w:val="10"/>
        </w:numPr>
        <w:spacing w:line="360" w:lineRule="auto"/>
        <w:rPr>
          <w:rFonts w:ascii="Arial" w:hAnsi="Arial" w:cs="Arial"/>
          <w:sz w:val="22"/>
          <w:szCs w:val="22"/>
        </w:rPr>
      </w:pPr>
      <w:r w:rsidRPr="000A0A47">
        <w:rPr>
          <w:rFonts w:ascii="Arial" w:hAnsi="Arial" w:cs="Arial"/>
          <w:sz w:val="22"/>
          <w:szCs w:val="22"/>
        </w:rPr>
        <w:t>Identifies any emerging concerns and works with other professionals where necessary.</w:t>
      </w:r>
    </w:p>
    <w:p w14:paraId="018061B5" w14:textId="77777777" w:rsidR="000A0A47" w:rsidRDefault="000A0A47" w:rsidP="00DB6D60">
      <w:pPr>
        <w:spacing w:line="360" w:lineRule="auto"/>
        <w:ind w:left="360"/>
        <w:rPr>
          <w:rFonts w:ascii="Arial" w:hAnsi="Arial" w:cs="Arial"/>
          <w:sz w:val="22"/>
          <w:szCs w:val="22"/>
        </w:rPr>
      </w:pPr>
    </w:p>
    <w:p w14:paraId="52584C7C" w14:textId="3BC3F797" w:rsidR="00B16FEC" w:rsidRPr="001F59DC" w:rsidRDefault="00B16FEC" w:rsidP="00DB6D60">
      <w:pPr>
        <w:spacing w:line="360" w:lineRule="auto"/>
        <w:rPr>
          <w:rFonts w:ascii="Arial" w:hAnsi="Arial" w:cs="Arial"/>
          <w:sz w:val="22"/>
          <w:szCs w:val="22"/>
        </w:rPr>
      </w:pPr>
      <w:r w:rsidRPr="001A15D7">
        <w:rPr>
          <w:rFonts w:ascii="Arial" w:hAnsi="Arial" w:cs="Arial"/>
          <w:b/>
          <w:bCs/>
          <w:sz w:val="22"/>
          <w:szCs w:val="22"/>
        </w:rPr>
        <w:t>Waiting list</w:t>
      </w:r>
      <w:r w:rsidR="00AE2E4D">
        <w:rPr>
          <w:rFonts w:ascii="Arial" w:hAnsi="Arial" w:cs="Arial"/>
          <w:b/>
          <w:bCs/>
          <w:sz w:val="22"/>
          <w:szCs w:val="22"/>
        </w:rPr>
        <w:t xml:space="preserve"> and admissions</w:t>
      </w:r>
    </w:p>
    <w:p w14:paraId="207B1ED2" w14:textId="75872D94" w:rsidR="00B16FEC" w:rsidRPr="00C95BAB" w:rsidRDefault="00B16FEC" w:rsidP="00DB6D60">
      <w:pPr>
        <w:spacing w:line="360" w:lineRule="auto"/>
        <w:rPr>
          <w:sz w:val="22"/>
          <w:szCs w:val="22"/>
        </w:rPr>
      </w:pPr>
      <w:r w:rsidRPr="00667E51">
        <w:rPr>
          <w:rFonts w:ascii="Arial" w:hAnsi="Arial" w:cs="Arial"/>
          <w:bCs/>
          <w:sz w:val="22"/>
          <w:szCs w:val="22"/>
        </w:rPr>
        <w:t>Our provision is accessible to children and families from all sections of the local and wider community. We aim to ensure that all sections of the community receive accessible information and that our admissions procedures are fair, clear, and open to all parents who apply for places.</w:t>
      </w:r>
      <w:r w:rsidR="00AE2E4D">
        <w:rPr>
          <w:rFonts w:ascii="Arial" w:hAnsi="Arial" w:cs="Arial"/>
          <w:bCs/>
          <w:sz w:val="22"/>
          <w:szCs w:val="22"/>
        </w:rPr>
        <w:t xml:space="preserve"> </w:t>
      </w:r>
      <w:r w:rsidRPr="00C95BAB">
        <w:rPr>
          <w:rFonts w:ascii="Arial" w:hAnsi="Arial" w:cs="Arial"/>
          <w:sz w:val="22"/>
          <w:szCs w:val="22"/>
        </w:rPr>
        <w:t>The</w:t>
      </w:r>
      <w:r>
        <w:rPr>
          <w:rFonts w:ascii="Arial" w:hAnsi="Arial" w:cs="Arial"/>
          <w:sz w:val="22"/>
          <w:szCs w:val="22"/>
        </w:rPr>
        <w:t xml:space="preserve"> availability of a place at the setting considers staff/child ratios, the age of the child and registration requirements.</w:t>
      </w:r>
    </w:p>
    <w:p w14:paraId="2F9251B0" w14:textId="77777777" w:rsidR="009B59EB" w:rsidRPr="009B59EB" w:rsidRDefault="009B59EB">
      <w:pPr>
        <w:pStyle w:val="NormalWeb"/>
        <w:numPr>
          <w:ilvl w:val="0"/>
          <w:numId w:val="12"/>
        </w:numPr>
        <w:spacing w:before="0" w:beforeAutospacing="0" w:after="0" w:afterAutospacing="0" w:line="360" w:lineRule="auto"/>
        <w:ind w:left="360"/>
        <w:rPr>
          <w:rFonts w:ascii="Arial" w:hAnsi="Arial" w:cs="Arial"/>
          <w:sz w:val="22"/>
          <w:szCs w:val="22"/>
        </w:rPr>
      </w:pPr>
      <w:r w:rsidRPr="009B59EB">
        <w:rPr>
          <w:rFonts w:ascii="Arial" w:hAnsi="Arial" w:cs="Arial"/>
          <w:sz w:val="22"/>
          <w:szCs w:val="22"/>
        </w:rPr>
        <w:t>We are committed to providing an inclusive environment where every child can access learning opportunities and reach their full potential.</w:t>
      </w:r>
    </w:p>
    <w:p w14:paraId="0DBBBD7E" w14:textId="73CA364E" w:rsidR="009B59EB" w:rsidRPr="009B59EB" w:rsidRDefault="009B59EB">
      <w:pPr>
        <w:pStyle w:val="NormalWeb"/>
        <w:numPr>
          <w:ilvl w:val="0"/>
          <w:numId w:val="13"/>
        </w:numPr>
        <w:spacing w:before="0" w:beforeAutospacing="0" w:after="0" w:afterAutospacing="0" w:line="360" w:lineRule="auto"/>
        <w:ind w:left="717"/>
        <w:rPr>
          <w:rFonts w:ascii="Arial" w:hAnsi="Arial" w:cs="Arial"/>
          <w:sz w:val="22"/>
          <w:szCs w:val="22"/>
        </w:rPr>
      </w:pPr>
      <w:r w:rsidRPr="009B59EB">
        <w:rPr>
          <w:rFonts w:ascii="Arial" w:hAnsi="Arial" w:cs="Arial"/>
          <w:sz w:val="22"/>
          <w:szCs w:val="22"/>
        </w:rPr>
        <w:t xml:space="preserve">A Special Educational Needs Coordinator (SENCO) supports children with additional needs. </w:t>
      </w:r>
    </w:p>
    <w:p w14:paraId="76613B53" w14:textId="77777777" w:rsidR="009B59EB" w:rsidRPr="009B59EB" w:rsidRDefault="009B59EB">
      <w:pPr>
        <w:numPr>
          <w:ilvl w:val="0"/>
          <w:numId w:val="13"/>
        </w:numPr>
        <w:spacing w:line="360" w:lineRule="auto"/>
        <w:ind w:left="717"/>
        <w:rPr>
          <w:rFonts w:ascii="Arial" w:hAnsi="Arial" w:cs="Arial"/>
          <w:sz w:val="22"/>
          <w:szCs w:val="22"/>
        </w:rPr>
      </w:pPr>
      <w:r w:rsidRPr="009B59EB">
        <w:rPr>
          <w:rFonts w:ascii="Arial" w:hAnsi="Arial" w:cs="Arial"/>
          <w:sz w:val="22"/>
          <w:szCs w:val="22"/>
        </w:rPr>
        <w:t xml:space="preserve">Early identification and intervention are promoted. </w:t>
      </w:r>
    </w:p>
    <w:p w14:paraId="0B2DD3F8" w14:textId="77777777" w:rsidR="009B59EB" w:rsidRPr="009B59EB" w:rsidRDefault="009B59EB">
      <w:pPr>
        <w:numPr>
          <w:ilvl w:val="0"/>
          <w:numId w:val="13"/>
        </w:numPr>
        <w:spacing w:line="360" w:lineRule="auto"/>
        <w:ind w:left="717"/>
        <w:rPr>
          <w:rFonts w:ascii="Arial" w:hAnsi="Arial" w:cs="Arial"/>
          <w:sz w:val="22"/>
          <w:szCs w:val="22"/>
        </w:rPr>
      </w:pPr>
      <w:r w:rsidRPr="009B59EB">
        <w:rPr>
          <w:rFonts w:ascii="Arial" w:hAnsi="Arial" w:cs="Arial"/>
          <w:sz w:val="22"/>
          <w:szCs w:val="22"/>
        </w:rPr>
        <w:t xml:space="preserve">Parents/carers are involved in planning support for their child. </w:t>
      </w:r>
    </w:p>
    <w:p w14:paraId="78298B76" w14:textId="77777777" w:rsidR="009B59EB" w:rsidRPr="009B59EB" w:rsidRDefault="009B59EB">
      <w:pPr>
        <w:numPr>
          <w:ilvl w:val="0"/>
          <w:numId w:val="13"/>
        </w:numPr>
        <w:spacing w:line="360" w:lineRule="auto"/>
        <w:ind w:left="717"/>
        <w:rPr>
          <w:rFonts w:ascii="Arial" w:hAnsi="Arial" w:cs="Arial"/>
          <w:sz w:val="22"/>
          <w:szCs w:val="22"/>
        </w:rPr>
      </w:pPr>
      <w:r w:rsidRPr="009B59EB">
        <w:rPr>
          <w:rFonts w:ascii="Arial" w:hAnsi="Arial" w:cs="Arial"/>
          <w:sz w:val="22"/>
          <w:szCs w:val="22"/>
        </w:rPr>
        <w:t>We work in partnership with external professionals where appropriate.</w:t>
      </w:r>
    </w:p>
    <w:p w14:paraId="5100B705" w14:textId="5E5F134C" w:rsidR="00B16FEC" w:rsidRPr="0067099F" w:rsidRDefault="00B16FEC">
      <w:pPr>
        <w:numPr>
          <w:ilvl w:val="0"/>
          <w:numId w:val="3"/>
        </w:numPr>
        <w:spacing w:line="360" w:lineRule="auto"/>
        <w:ind w:left="357" w:hanging="357"/>
        <w:rPr>
          <w:rFonts w:ascii="Arial" w:hAnsi="Arial" w:cs="Arial"/>
          <w:sz w:val="22"/>
          <w:szCs w:val="22"/>
        </w:rPr>
      </w:pPr>
      <w:r>
        <w:rPr>
          <w:rFonts w:ascii="Arial" w:hAnsi="Arial" w:cs="Arial"/>
          <w:sz w:val="22"/>
          <w:szCs w:val="22"/>
        </w:rPr>
        <w:t>We</w:t>
      </w:r>
      <w:r w:rsidRPr="0067099F">
        <w:rPr>
          <w:rFonts w:ascii="Arial" w:hAnsi="Arial" w:cs="Arial"/>
          <w:sz w:val="22"/>
          <w:szCs w:val="22"/>
        </w:rPr>
        <w:t xml:space="preserve"> also ha</w:t>
      </w:r>
      <w:r>
        <w:rPr>
          <w:rFonts w:ascii="Arial" w:hAnsi="Arial" w:cs="Arial"/>
          <w:sz w:val="22"/>
          <w:szCs w:val="22"/>
        </w:rPr>
        <w:t>ve</w:t>
      </w:r>
      <w:r w:rsidRPr="0067099F">
        <w:rPr>
          <w:rFonts w:ascii="Arial" w:hAnsi="Arial" w:cs="Arial"/>
          <w:sz w:val="22"/>
          <w:szCs w:val="22"/>
        </w:rPr>
        <w:t xml:space="preserve"> regard for the needs of parents</w:t>
      </w:r>
      <w:r w:rsidR="00D134D6">
        <w:rPr>
          <w:rFonts w:ascii="Arial" w:hAnsi="Arial" w:cs="Arial"/>
          <w:sz w:val="22"/>
          <w:szCs w:val="22"/>
        </w:rPr>
        <w:t>/carers</w:t>
      </w:r>
      <w:r w:rsidRPr="0067099F">
        <w:rPr>
          <w:rFonts w:ascii="Arial" w:hAnsi="Arial" w:cs="Arial"/>
          <w:sz w:val="22"/>
          <w:szCs w:val="22"/>
        </w:rPr>
        <w:t xml:space="preserve"> who are:</w:t>
      </w:r>
    </w:p>
    <w:p w14:paraId="237A1FF9" w14:textId="77777777" w:rsidR="00B16FEC" w:rsidRDefault="00B16FEC">
      <w:pPr>
        <w:numPr>
          <w:ilvl w:val="0"/>
          <w:numId w:val="9"/>
        </w:numPr>
        <w:spacing w:line="360" w:lineRule="auto"/>
        <w:ind w:left="714" w:hanging="357"/>
        <w:rPr>
          <w:rFonts w:ascii="Arial" w:hAnsi="Arial" w:cs="Arial"/>
          <w:sz w:val="22"/>
          <w:szCs w:val="22"/>
        </w:rPr>
      </w:pPr>
      <w:r>
        <w:rPr>
          <w:rFonts w:ascii="Arial" w:hAnsi="Arial" w:cs="Arial"/>
          <w:sz w:val="22"/>
          <w:szCs w:val="22"/>
        </w:rPr>
        <w:t>looking to take up work, remain in work or extend their hours of work</w:t>
      </w:r>
    </w:p>
    <w:p w14:paraId="1F294F2D" w14:textId="77777777" w:rsidR="00B16FEC" w:rsidRDefault="00B16FEC">
      <w:pPr>
        <w:numPr>
          <w:ilvl w:val="0"/>
          <w:numId w:val="9"/>
        </w:numPr>
        <w:spacing w:line="360" w:lineRule="auto"/>
        <w:ind w:left="714" w:hanging="357"/>
        <w:rPr>
          <w:rFonts w:ascii="Arial" w:hAnsi="Arial" w:cs="Arial"/>
          <w:sz w:val="22"/>
          <w:szCs w:val="22"/>
        </w:rPr>
      </w:pPr>
      <w:r>
        <w:rPr>
          <w:rFonts w:ascii="Arial" w:hAnsi="Arial" w:cs="Arial"/>
          <w:sz w:val="22"/>
          <w:szCs w:val="22"/>
        </w:rPr>
        <w:t>looking to commence training or education</w:t>
      </w:r>
    </w:p>
    <w:p w14:paraId="0ECF4246" w14:textId="77777777" w:rsidR="00B16FEC" w:rsidRDefault="00B16FEC">
      <w:pPr>
        <w:numPr>
          <w:ilvl w:val="0"/>
          <w:numId w:val="4"/>
        </w:numPr>
        <w:spacing w:line="360" w:lineRule="auto"/>
        <w:ind w:left="363"/>
        <w:rPr>
          <w:rFonts w:ascii="Arial" w:hAnsi="Arial" w:cs="Arial"/>
          <w:sz w:val="22"/>
          <w:szCs w:val="22"/>
        </w:rPr>
      </w:pPr>
      <w:r>
        <w:rPr>
          <w:rFonts w:ascii="Arial" w:hAnsi="Arial" w:cs="Arial"/>
          <w:sz w:val="22"/>
          <w:szCs w:val="22"/>
        </w:rPr>
        <w:t xml:space="preserve">We work in partnership with the local authority and other agencies to ensure that our provision is accessible to all sections of the community. </w:t>
      </w:r>
    </w:p>
    <w:p w14:paraId="402E3180" w14:textId="57206A2A" w:rsidR="00B16FEC" w:rsidRDefault="00B16FEC">
      <w:pPr>
        <w:numPr>
          <w:ilvl w:val="0"/>
          <w:numId w:val="4"/>
        </w:numPr>
        <w:spacing w:line="360" w:lineRule="auto"/>
        <w:ind w:left="363"/>
        <w:rPr>
          <w:rFonts w:ascii="Arial" w:hAnsi="Arial" w:cs="Arial"/>
          <w:sz w:val="22"/>
          <w:szCs w:val="22"/>
        </w:rPr>
      </w:pPr>
      <w:r>
        <w:rPr>
          <w:rFonts w:ascii="Arial" w:hAnsi="Arial" w:cs="Arial"/>
          <w:sz w:val="22"/>
          <w:szCs w:val="22"/>
        </w:rPr>
        <w:t xml:space="preserve">Services are widely </w:t>
      </w:r>
      <w:r w:rsidR="00E20BE2">
        <w:rPr>
          <w:rFonts w:ascii="Arial" w:hAnsi="Arial" w:cs="Arial"/>
          <w:sz w:val="22"/>
          <w:szCs w:val="22"/>
        </w:rPr>
        <w:t>advertised,</w:t>
      </w:r>
      <w:r>
        <w:rPr>
          <w:rFonts w:ascii="Arial" w:hAnsi="Arial" w:cs="Arial"/>
          <w:sz w:val="22"/>
          <w:szCs w:val="22"/>
        </w:rPr>
        <w:t xml:space="preserve"> and information is accessible to all sections of the community.</w:t>
      </w:r>
    </w:p>
    <w:p w14:paraId="472DCC93" w14:textId="11800BED" w:rsidR="00B16FEC" w:rsidRDefault="00B16FEC">
      <w:pPr>
        <w:numPr>
          <w:ilvl w:val="0"/>
          <w:numId w:val="4"/>
        </w:numPr>
        <w:spacing w:line="360" w:lineRule="auto"/>
        <w:ind w:left="363"/>
        <w:rPr>
          <w:rFonts w:ascii="Arial" w:hAnsi="Arial" w:cs="Arial"/>
          <w:sz w:val="22"/>
          <w:szCs w:val="22"/>
        </w:rPr>
      </w:pPr>
      <w:r>
        <w:rPr>
          <w:rFonts w:ascii="Arial" w:hAnsi="Arial" w:cs="Arial"/>
          <w:sz w:val="22"/>
          <w:szCs w:val="22"/>
        </w:rPr>
        <w:t xml:space="preserve">Where the number of children wanting places exceeds the number of places available a waiting list is operated using </w:t>
      </w:r>
      <w:r w:rsidRPr="001444BF">
        <w:rPr>
          <w:rFonts w:ascii="Arial" w:hAnsi="Arial" w:cs="Arial"/>
          <w:sz w:val="22"/>
          <w:szCs w:val="22"/>
        </w:rPr>
        <w:t>clear criteria for</w:t>
      </w:r>
      <w:r>
        <w:rPr>
          <w:rFonts w:ascii="Arial" w:hAnsi="Arial" w:cs="Arial"/>
          <w:sz w:val="22"/>
          <w:szCs w:val="22"/>
        </w:rPr>
        <w:t xml:space="preserve"> allocation of places as detailed in</w:t>
      </w:r>
      <w:r w:rsidR="00687953">
        <w:rPr>
          <w:rFonts w:ascii="Arial" w:hAnsi="Arial" w:cs="Arial"/>
          <w:sz w:val="22"/>
          <w:szCs w:val="22"/>
        </w:rPr>
        <w:t xml:space="preserve"> section 09.1</w:t>
      </w:r>
      <w:r>
        <w:rPr>
          <w:rFonts w:ascii="Arial" w:hAnsi="Arial" w:cs="Arial"/>
          <w:sz w:val="22"/>
          <w:szCs w:val="22"/>
        </w:rPr>
        <w:t xml:space="preserve"> </w:t>
      </w:r>
      <w:r w:rsidR="00687953" w:rsidRPr="00687953">
        <w:rPr>
          <w:rFonts w:ascii="Arial" w:hAnsi="Arial" w:cs="Arial"/>
          <w:sz w:val="22"/>
          <w:szCs w:val="22"/>
        </w:rPr>
        <w:t>W</w:t>
      </w:r>
      <w:r w:rsidRPr="00687953">
        <w:rPr>
          <w:rFonts w:ascii="Arial" w:hAnsi="Arial" w:cs="Arial"/>
          <w:sz w:val="22"/>
          <w:szCs w:val="22"/>
        </w:rPr>
        <w:t>aiting list</w:t>
      </w:r>
      <w:r w:rsidR="00687953" w:rsidRPr="00687953">
        <w:rPr>
          <w:rFonts w:ascii="Arial" w:hAnsi="Arial" w:cs="Arial"/>
          <w:sz w:val="22"/>
          <w:szCs w:val="22"/>
        </w:rPr>
        <w:t xml:space="preserve"> and admissions</w:t>
      </w:r>
      <w:r w:rsidRPr="00687953">
        <w:rPr>
          <w:rFonts w:ascii="Arial" w:hAnsi="Arial" w:cs="Arial"/>
          <w:sz w:val="22"/>
          <w:szCs w:val="22"/>
        </w:rPr>
        <w:t xml:space="preserve"> procedure.</w:t>
      </w:r>
    </w:p>
    <w:p w14:paraId="3E4E544D" w14:textId="77777777" w:rsidR="00D60E79" w:rsidRDefault="00D60E79" w:rsidP="00DB6D60">
      <w:pPr>
        <w:spacing w:line="360" w:lineRule="auto"/>
        <w:rPr>
          <w:rFonts w:ascii="Arial" w:hAnsi="Arial" w:cs="Arial"/>
          <w:sz w:val="22"/>
          <w:szCs w:val="22"/>
        </w:rPr>
      </w:pPr>
    </w:p>
    <w:p w14:paraId="0AC7F35D" w14:textId="77777777" w:rsidR="00364169" w:rsidRDefault="00364169" w:rsidP="00DB6D60">
      <w:pPr>
        <w:spacing w:line="360" w:lineRule="auto"/>
        <w:rPr>
          <w:rFonts w:ascii="Arial" w:hAnsi="Arial" w:cs="Arial"/>
          <w:sz w:val="22"/>
          <w:szCs w:val="22"/>
        </w:rPr>
      </w:pPr>
    </w:p>
    <w:p w14:paraId="7CB4A7D0" w14:textId="77777777" w:rsidR="00D60E79" w:rsidRPr="00D60E79" w:rsidRDefault="00D60E79" w:rsidP="00DB6D60">
      <w:pPr>
        <w:spacing w:line="360" w:lineRule="auto"/>
        <w:rPr>
          <w:rFonts w:ascii="Arial" w:hAnsi="Arial" w:cs="Arial"/>
          <w:b/>
          <w:bCs/>
          <w:sz w:val="22"/>
          <w:szCs w:val="22"/>
        </w:rPr>
      </w:pPr>
      <w:r w:rsidRPr="00D60E79">
        <w:rPr>
          <w:rFonts w:ascii="Arial" w:hAnsi="Arial" w:cs="Arial"/>
          <w:b/>
          <w:bCs/>
          <w:sz w:val="22"/>
          <w:szCs w:val="22"/>
        </w:rPr>
        <w:t>Attendance and Absence</w:t>
      </w:r>
    </w:p>
    <w:p w14:paraId="3996D7BD" w14:textId="77777777" w:rsidR="00D60E79" w:rsidRPr="00D60E79" w:rsidRDefault="00D60E79" w:rsidP="00DB6D60">
      <w:pPr>
        <w:spacing w:line="360" w:lineRule="auto"/>
        <w:rPr>
          <w:rFonts w:ascii="Arial" w:hAnsi="Arial" w:cs="Arial"/>
          <w:sz w:val="22"/>
          <w:szCs w:val="22"/>
        </w:rPr>
      </w:pPr>
      <w:r w:rsidRPr="00D60E79">
        <w:rPr>
          <w:rFonts w:ascii="Arial" w:hAnsi="Arial" w:cs="Arial"/>
          <w:sz w:val="22"/>
          <w:szCs w:val="22"/>
        </w:rPr>
        <w:t>Regular attendance supports children's learning, wellbeing and safeguarding.</w:t>
      </w:r>
    </w:p>
    <w:p w14:paraId="6ADF4D31" w14:textId="77777777" w:rsidR="00D60E79" w:rsidRPr="00D60E79" w:rsidRDefault="00D60E79">
      <w:pPr>
        <w:numPr>
          <w:ilvl w:val="0"/>
          <w:numId w:val="11"/>
        </w:numPr>
        <w:spacing w:line="360" w:lineRule="auto"/>
        <w:rPr>
          <w:rFonts w:ascii="Arial" w:hAnsi="Arial" w:cs="Arial"/>
          <w:sz w:val="22"/>
          <w:szCs w:val="22"/>
        </w:rPr>
      </w:pPr>
      <w:r w:rsidRPr="00D60E79">
        <w:rPr>
          <w:rFonts w:ascii="Arial" w:hAnsi="Arial" w:cs="Arial"/>
          <w:sz w:val="22"/>
          <w:szCs w:val="22"/>
        </w:rPr>
        <w:t xml:space="preserve">Parents/carers are asked to notify the setting if their child will be absent. </w:t>
      </w:r>
    </w:p>
    <w:p w14:paraId="13A14159" w14:textId="77777777" w:rsidR="00D60E79" w:rsidRPr="00D60E79" w:rsidRDefault="00D60E79">
      <w:pPr>
        <w:numPr>
          <w:ilvl w:val="0"/>
          <w:numId w:val="11"/>
        </w:numPr>
        <w:spacing w:line="360" w:lineRule="auto"/>
        <w:rPr>
          <w:rFonts w:ascii="Arial" w:hAnsi="Arial" w:cs="Arial"/>
          <w:sz w:val="22"/>
          <w:szCs w:val="22"/>
        </w:rPr>
      </w:pPr>
      <w:r w:rsidRPr="00D60E79">
        <w:rPr>
          <w:rFonts w:ascii="Arial" w:hAnsi="Arial" w:cs="Arial"/>
          <w:sz w:val="22"/>
          <w:szCs w:val="22"/>
        </w:rPr>
        <w:t xml:space="preserve">Unexplained absences are followed up promptly. </w:t>
      </w:r>
    </w:p>
    <w:p w14:paraId="2C54A037" w14:textId="77777777" w:rsidR="00D60E79" w:rsidRDefault="00D60E79">
      <w:pPr>
        <w:numPr>
          <w:ilvl w:val="0"/>
          <w:numId w:val="11"/>
        </w:numPr>
        <w:spacing w:line="360" w:lineRule="auto"/>
        <w:rPr>
          <w:rFonts w:ascii="Arial" w:hAnsi="Arial" w:cs="Arial"/>
          <w:sz w:val="22"/>
          <w:szCs w:val="22"/>
        </w:rPr>
      </w:pPr>
      <w:r w:rsidRPr="00D60E79">
        <w:rPr>
          <w:rFonts w:ascii="Arial" w:hAnsi="Arial" w:cs="Arial"/>
          <w:sz w:val="22"/>
          <w:szCs w:val="22"/>
        </w:rPr>
        <w:t xml:space="preserve">Prolonged or repeated absences are monitored and, where appropriate, discussed with parents/carers. </w:t>
      </w:r>
    </w:p>
    <w:p w14:paraId="0F14BBF8" w14:textId="77777777" w:rsidR="00364169" w:rsidRPr="00364169" w:rsidRDefault="00364169" w:rsidP="00364169">
      <w:pPr>
        <w:rPr>
          <w:rFonts w:ascii="Arial" w:hAnsi="Arial" w:cs="Arial"/>
          <w:sz w:val="22"/>
          <w:szCs w:val="22"/>
        </w:rPr>
      </w:pPr>
    </w:p>
    <w:p w14:paraId="0E5823B9" w14:textId="665F1E36" w:rsidR="00364169" w:rsidRPr="00364169" w:rsidRDefault="00364169" w:rsidP="00364169">
      <w:pPr>
        <w:tabs>
          <w:tab w:val="left" w:pos="8100"/>
        </w:tabs>
        <w:rPr>
          <w:rFonts w:ascii="Arial" w:hAnsi="Arial" w:cs="Arial"/>
          <w:sz w:val="22"/>
          <w:szCs w:val="22"/>
        </w:rPr>
      </w:pPr>
      <w:r>
        <w:rPr>
          <w:rFonts w:ascii="Arial" w:hAnsi="Arial" w:cs="Arial"/>
          <w:sz w:val="22"/>
          <w:szCs w:val="22"/>
        </w:rPr>
        <w:tab/>
      </w:r>
    </w:p>
    <w:p w14:paraId="45933040" w14:textId="77777777" w:rsidR="00D60E79" w:rsidRPr="00D60E79" w:rsidRDefault="00D60E79">
      <w:pPr>
        <w:numPr>
          <w:ilvl w:val="0"/>
          <w:numId w:val="11"/>
        </w:numPr>
        <w:spacing w:line="360" w:lineRule="auto"/>
        <w:rPr>
          <w:rFonts w:ascii="Arial" w:hAnsi="Arial" w:cs="Arial"/>
          <w:sz w:val="22"/>
          <w:szCs w:val="22"/>
        </w:rPr>
      </w:pPr>
      <w:r w:rsidRPr="00D60E79">
        <w:rPr>
          <w:rFonts w:ascii="Arial" w:hAnsi="Arial" w:cs="Arial"/>
          <w:sz w:val="22"/>
          <w:szCs w:val="22"/>
        </w:rPr>
        <w:t>Concerns regarding attendance may be referred to relevant safeguarding agencies in line with local safeguarding procedures.</w:t>
      </w:r>
    </w:p>
    <w:p w14:paraId="7A8087C9" w14:textId="77777777" w:rsidR="00D60E79" w:rsidRPr="00687953" w:rsidRDefault="00D60E79" w:rsidP="00DB6D60">
      <w:pPr>
        <w:spacing w:line="360" w:lineRule="auto"/>
        <w:rPr>
          <w:rFonts w:ascii="Arial" w:hAnsi="Arial" w:cs="Arial"/>
          <w:sz w:val="22"/>
          <w:szCs w:val="22"/>
        </w:rPr>
      </w:pPr>
    </w:p>
    <w:p w14:paraId="430DEB69" w14:textId="77777777" w:rsidR="00B16FEC" w:rsidRDefault="00B16FEC" w:rsidP="00DB6D60">
      <w:pPr>
        <w:spacing w:line="360" w:lineRule="auto"/>
        <w:rPr>
          <w:rFonts w:ascii="Arial" w:hAnsi="Arial" w:cs="Arial"/>
          <w:b/>
          <w:sz w:val="22"/>
          <w:szCs w:val="22"/>
        </w:rPr>
      </w:pPr>
      <w:r w:rsidRPr="005916A6">
        <w:rPr>
          <w:rFonts w:ascii="Arial" w:hAnsi="Arial" w:cs="Arial"/>
          <w:b/>
          <w:sz w:val="22"/>
          <w:szCs w:val="22"/>
        </w:rPr>
        <w:t xml:space="preserve">Funded places </w:t>
      </w:r>
      <w:r>
        <w:rPr>
          <w:rFonts w:ascii="Arial" w:hAnsi="Arial" w:cs="Arial"/>
          <w:b/>
          <w:sz w:val="22"/>
          <w:szCs w:val="22"/>
        </w:rPr>
        <w:t>– free entitlement</w:t>
      </w:r>
    </w:p>
    <w:p w14:paraId="080CE3FB" w14:textId="018CABAF" w:rsidR="00B16FEC" w:rsidRDefault="00B16FEC" w:rsidP="00DB6D60">
      <w:pPr>
        <w:spacing w:line="360" w:lineRule="auto"/>
        <w:rPr>
          <w:rFonts w:ascii="Arial" w:hAnsi="Arial" w:cs="Arial"/>
          <w:sz w:val="22"/>
          <w:szCs w:val="22"/>
        </w:rPr>
      </w:pPr>
      <w:r>
        <w:rPr>
          <w:rFonts w:ascii="Arial" w:hAnsi="Arial" w:cs="Arial"/>
          <w:sz w:val="22"/>
          <w:szCs w:val="22"/>
        </w:rPr>
        <w:t xml:space="preserve">All 3- and 4-year-olds in England are entitled to 15 hours free childcare </w:t>
      </w:r>
      <w:r w:rsidR="00D02FF4">
        <w:rPr>
          <w:rFonts w:ascii="Arial" w:hAnsi="Arial" w:cs="Arial"/>
          <w:sz w:val="22"/>
          <w:szCs w:val="22"/>
        </w:rPr>
        <w:t xml:space="preserve">and </w:t>
      </w:r>
      <w:r w:rsidR="001658DC">
        <w:rPr>
          <w:rFonts w:ascii="Arial" w:hAnsi="Arial" w:cs="Arial"/>
          <w:sz w:val="22"/>
          <w:szCs w:val="22"/>
        </w:rPr>
        <w:t xml:space="preserve">early </w:t>
      </w:r>
      <w:r w:rsidR="00D02FF4">
        <w:rPr>
          <w:rFonts w:ascii="Arial" w:hAnsi="Arial" w:cs="Arial"/>
          <w:sz w:val="22"/>
          <w:szCs w:val="22"/>
        </w:rPr>
        <w:t xml:space="preserve">education </w:t>
      </w:r>
      <w:r>
        <w:rPr>
          <w:rFonts w:ascii="Arial" w:hAnsi="Arial" w:cs="Arial"/>
          <w:sz w:val="22"/>
          <w:szCs w:val="22"/>
        </w:rPr>
        <w:t xml:space="preserve">each week for 38 weeks of the year. Some eligible </w:t>
      </w:r>
      <w:r w:rsidR="00D134D6">
        <w:rPr>
          <w:rFonts w:ascii="Arial" w:hAnsi="Arial" w:cs="Arial"/>
          <w:sz w:val="22"/>
          <w:szCs w:val="22"/>
        </w:rPr>
        <w:t>two-year-olds</w:t>
      </w:r>
      <w:r>
        <w:rPr>
          <w:rFonts w:ascii="Arial" w:hAnsi="Arial" w:cs="Arial"/>
          <w:sz w:val="22"/>
          <w:szCs w:val="22"/>
        </w:rPr>
        <w:t xml:space="preserve"> are also entitled. Funded places are offered in accordance with national and local codes of practice and adherence to the relevant Provider Agreement/Contract with the local authority.</w:t>
      </w:r>
    </w:p>
    <w:p w14:paraId="71B774F6" w14:textId="77777777" w:rsidR="009811D4" w:rsidRDefault="009811D4" w:rsidP="00DB6D60">
      <w:pPr>
        <w:spacing w:line="360" w:lineRule="auto"/>
        <w:rPr>
          <w:rFonts w:ascii="Arial" w:hAnsi="Arial" w:cs="Arial"/>
          <w:sz w:val="22"/>
          <w:szCs w:val="22"/>
        </w:rPr>
      </w:pPr>
    </w:p>
    <w:p w14:paraId="24ED9B8E" w14:textId="77777777" w:rsidR="009811D4" w:rsidRPr="005916A6" w:rsidRDefault="009811D4" w:rsidP="00DB6D60">
      <w:pPr>
        <w:spacing w:line="360" w:lineRule="auto"/>
        <w:rPr>
          <w:rFonts w:ascii="Arial" w:hAnsi="Arial" w:cs="Arial"/>
          <w:sz w:val="22"/>
          <w:szCs w:val="22"/>
        </w:rPr>
      </w:pPr>
    </w:p>
    <w:p w14:paraId="5285EA18" w14:textId="6DE9C6EE" w:rsidR="009D08F3" w:rsidRPr="007C7BA5" w:rsidRDefault="009D08F3" w:rsidP="00DB6D60">
      <w:pPr>
        <w:pStyle w:val="Heading1"/>
        <w:spacing w:before="0" w:after="0" w:line="360" w:lineRule="auto"/>
        <w:rPr>
          <w:sz w:val="22"/>
          <w:szCs w:val="22"/>
        </w:rPr>
      </w:pPr>
      <w:r w:rsidRPr="007C7BA5">
        <w:rPr>
          <w:sz w:val="22"/>
          <w:szCs w:val="22"/>
        </w:rPr>
        <w:t>Legal References</w:t>
      </w:r>
    </w:p>
    <w:p w14:paraId="59D3F619" w14:textId="23351CA3" w:rsidR="00DB6D60" w:rsidRPr="00DB6D60" w:rsidRDefault="00DB6D60">
      <w:pPr>
        <w:pStyle w:val="ListParagraph"/>
        <w:numPr>
          <w:ilvl w:val="0"/>
          <w:numId w:val="16"/>
        </w:numPr>
        <w:spacing w:line="360" w:lineRule="auto"/>
        <w:rPr>
          <w:rFonts w:ascii="Arial" w:hAnsi="Arial" w:cs="Arial"/>
          <w:sz w:val="22"/>
          <w:szCs w:val="22"/>
        </w:rPr>
      </w:pPr>
      <w:r w:rsidRPr="00DB6D60">
        <w:rPr>
          <w:rFonts w:ascii="Arial" w:hAnsi="Arial" w:cs="Arial"/>
          <w:sz w:val="22"/>
          <w:szCs w:val="22"/>
        </w:rPr>
        <w:t xml:space="preserve">Childcare Act 2006 </w:t>
      </w:r>
    </w:p>
    <w:p w14:paraId="339503F6" w14:textId="4A426E0F" w:rsidR="00DB6D60" w:rsidRPr="00DB6D60" w:rsidRDefault="00DB6D60">
      <w:pPr>
        <w:pStyle w:val="ListParagraph"/>
        <w:numPr>
          <w:ilvl w:val="0"/>
          <w:numId w:val="16"/>
        </w:numPr>
        <w:spacing w:line="360" w:lineRule="auto"/>
        <w:rPr>
          <w:rFonts w:ascii="Arial" w:hAnsi="Arial" w:cs="Arial"/>
          <w:sz w:val="22"/>
          <w:szCs w:val="22"/>
        </w:rPr>
      </w:pPr>
      <w:r w:rsidRPr="00DB6D60">
        <w:rPr>
          <w:rFonts w:ascii="Arial" w:hAnsi="Arial" w:cs="Arial"/>
          <w:sz w:val="22"/>
          <w:szCs w:val="22"/>
        </w:rPr>
        <w:t xml:space="preserve">Equality Act 2010 </w:t>
      </w:r>
    </w:p>
    <w:p w14:paraId="76C5B6E7" w14:textId="05123943" w:rsidR="00DB6D60" w:rsidRPr="00DB6D60" w:rsidRDefault="00DB6D60">
      <w:pPr>
        <w:pStyle w:val="ListParagraph"/>
        <w:numPr>
          <w:ilvl w:val="0"/>
          <w:numId w:val="16"/>
        </w:numPr>
        <w:spacing w:line="360" w:lineRule="auto"/>
        <w:rPr>
          <w:rFonts w:ascii="Arial" w:hAnsi="Arial" w:cs="Arial"/>
          <w:sz w:val="22"/>
          <w:szCs w:val="22"/>
        </w:rPr>
      </w:pPr>
      <w:r w:rsidRPr="00DB6D60">
        <w:rPr>
          <w:rFonts w:ascii="Arial" w:hAnsi="Arial" w:cs="Arial"/>
          <w:sz w:val="22"/>
          <w:szCs w:val="22"/>
        </w:rPr>
        <w:t xml:space="preserve">Special Educational Needs and Disability Code of Practice: 0–25 Years (DfE &amp; </w:t>
      </w:r>
      <w:proofErr w:type="spellStart"/>
      <w:r w:rsidRPr="00DB6D60">
        <w:rPr>
          <w:rFonts w:ascii="Arial" w:hAnsi="Arial" w:cs="Arial"/>
          <w:sz w:val="22"/>
          <w:szCs w:val="22"/>
        </w:rPr>
        <w:t>DoH</w:t>
      </w:r>
      <w:proofErr w:type="spellEnd"/>
      <w:r w:rsidRPr="00DB6D60">
        <w:rPr>
          <w:rFonts w:ascii="Arial" w:hAnsi="Arial" w:cs="Arial"/>
          <w:sz w:val="22"/>
          <w:szCs w:val="22"/>
        </w:rPr>
        <w:t xml:space="preserve">) </w:t>
      </w:r>
    </w:p>
    <w:p w14:paraId="1A06A126" w14:textId="7899894B" w:rsidR="00DB6D60" w:rsidRPr="00DB6D60" w:rsidRDefault="00DB6D60">
      <w:pPr>
        <w:pStyle w:val="ListParagraph"/>
        <w:numPr>
          <w:ilvl w:val="0"/>
          <w:numId w:val="16"/>
        </w:numPr>
        <w:spacing w:line="360" w:lineRule="auto"/>
        <w:rPr>
          <w:rFonts w:ascii="Arial" w:hAnsi="Arial" w:cs="Arial"/>
          <w:sz w:val="22"/>
          <w:szCs w:val="22"/>
        </w:rPr>
      </w:pPr>
      <w:r w:rsidRPr="00DB6D60">
        <w:rPr>
          <w:rFonts w:ascii="Arial" w:hAnsi="Arial" w:cs="Arial"/>
          <w:sz w:val="22"/>
          <w:szCs w:val="22"/>
        </w:rPr>
        <w:t xml:space="preserve">Children Act 1989 </w:t>
      </w:r>
    </w:p>
    <w:p w14:paraId="0B60F192" w14:textId="6CC57CC7" w:rsidR="00DB6D60" w:rsidRPr="00DB6D60" w:rsidRDefault="00DB6D60">
      <w:pPr>
        <w:pStyle w:val="ListParagraph"/>
        <w:numPr>
          <w:ilvl w:val="0"/>
          <w:numId w:val="16"/>
        </w:numPr>
        <w:spacing w:line="360" w:lineRule="auto"/>
        <w:rPr>
          <w:rFonts w:ascii="Arial" w:hAnsi="Arial" w:cs="Arial"/>
          <w:sz w:val="22"/>
          <w:szCs w:val="22"/>
        </w:rPr>
      </w:pPr>
      <w:r w:rsidRPr="00DB6D60">
        <w:rPr>
          <w:rFonts w:ascii="Arial" w:hAnsi="Arial" w:cs="Arial"/>
          <w:sz w:val="22"/>
          <w:szCs w:val="22"/>
        </w:rPr>
        <w:t xml:space="preserve">Children Act 2004 </w:t>
      </w:r>
    </w:p>
    <w:p w14:paraId="21201B73" w14:textId="7EF7AFF0" w:rsidR="00DB6D60" w:rsidRPr="00DB6D60" w:rsidRDefault="00DB6D60">
      <w:pPr>
        <w:pStyle w:val="ListParagraph"/>
        <w:numPr>
          <w:ilvl w:val="0"/>
          <w:numId w:val="16"/>
        </w:numPr>
        <w:spacing w:line="360" w:lineRule="auto"/>
        <w:rPr>
          <w:rFonts w:ascii="Arial" w:hAnsi="Arial" w:cs="Arial"/>
          <w:sz w:val="22"/>
          <w:szCs w:val="22"/>
        </w:rPr>
      </w:pPr>
      <w:r w:rsidRPr="00DB6D60">
        <w:rPr>
          <w:rFonts w:ascii="Arial" w:hAnsi="Arial" w:cs="Arial"/>
          <w:sz w:val="22"/>
          <w:szCs w:val="22"/>
        </w:rPr>
        <w:t xml:space="preserve">Working Together to Safeguard Children (latest edition) </w:t>
      </w:r>
    </w:p>
    <w:p w14:paraId="67C9C119" w14:textId="64718228" w:rsidR="00DB6D60" w:rsidRPr="00DB6D60" w:rsidRDefault="00DB6D60">
      <w:pPr>
        <w:pStyle w:val="ListParagraph"/>
        <w:numPr>
          <w:ilvl w:val="0"/>
          <w:numId w:val="16"/>
        </w:numPr>
        <w:spacing w:line="360" w:lineRule="auto"/>
        <w:rPr>
          <w:rFonts w:ascii="Arial" w:hAnsi="Arial" w:cs="Arial"/>
          <w:sz w:val="22"/>
          <w:szCs w:val="22"/>
        </w:rPr>
      </w:pPr>
      <w:r w:rsidRPr="00DB6D60">
        <w:rPr>
          <w:rFonts w:ascii="Arial" w:hAnsi="Arial" w:cs="Arial"/>
          <w:sz w:val="22"/>
          <w:szCs w:val="22"/>
        </w:rPr>
        <w:t xml:space="preserve">Early Years Foundation Stage (EYFS) Statutory Framework (effective September 2025) </w:t>
      </w:r>
    </w:p>
    <w:p w14:paraId="4201D05F" w14:textId="57D1C598" w:rsidR="00DB6D60" w:rsidRPr="00DB6D60" w:rsidRDefault="00DB6D60">
      <w:pPr>
        <w:pStyle w:val="ListParagraph"/>
        <w:numPr>
          <w:ilvl w:val="0"/>
          <w:numId w:val="16"/>
        </w:numPr>
        <w:spacing w:line="360" w:lineRule="auto"/>
        <w:rPr>
          <w:rFonts w:ascii="Arial" w:hAnsi="Arial" w:cs="Arial"/>
          <w:sz w:val="22"/>
          <w:szCs w:val="22"/>
        </w:rPr>
      </w:pPr>
      <w:r w:rsidRPr="00DB6D60">
        <w:rPr>
          <w:rFonts w:ascii="Arial" w:hAnsi="Arial" w:cs="Arial"/>
          <w:sz w:val="22"/>
          <w:szCs w:val="22"/>
        </w:rPr>
        <w:t xml:space="preserve">Data Protection Act 2018 </w:t>
      </w:r>
    </w:p>
    <w:p w14:paraId="360B476C" w14:textId="3641D3C0" w:rsidR="009D08F3" w:rsidRPr="00DB6D60" w:rsidRDefault="00DB6D60">
      <w:pPr>
        <w:pStyle w:val="ListParagraph"/>
        <w:numPr>
          <w:ilvl w:val="0"/>
          <w:numId w:val="16"/>
        </w:numPr>
        <w:spacing w:line="360" w:lineRule="auto"/>
        <w:rPr>
          <w:rFonts w:ascii="Arial" w:hAnsi="Arial" w:cs="Arial"/>
          <w:sz w:val="22"/>
          <w:szCs w:val="22"/>
        </w:rPr>
      </w:pPr>
      <w:r w:rsidRPr="00DB6D60">
        <w:rPr>
          <w:rFonts w:ascii="Arial" w:hAnsi="Arial" w:cs="Arial"/>
          <w:sz w:val="22"/>
          <w:szCs w:val="22"/>
        </w:rPr>
        <w:t>UK General Data Protection Regulation (UK GDPR)</w:t>
      </w:r>
    </w:p>
    <w:sectPr w:rsidR="009D08F3" w:rsidRPr="00DB6D60" w:rsidSect="000E6FD6">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746C5" w14:textId="77777777" w:rsidR="00864FF2" w:rsidRDefault="00864FF2" w:rsidP="00E07382">
      <w:r>
        <w:separator/>
      </w:r>
    </w:p>
  </w:endnote>
  <w:endnote w:type="continuationSeparator" w:id="0">
    <w:p w14:paraId="2FCCC7D5" w14:textId="77777777" w:rsidR="00864FF2" w:rsidRDefault="00864FF2" w:rsidP="00E07382">
      <w:r>
        <w:continuationSeparator/>
      </w:r>
    </w:p>
  </w:endnote>
  <w:endnote w:type="continuationNotice" w:id="1">
    <w:p w14:paraId="4AA6DB6D" w14:textId="77777777" w:rsidR="00864FF2" w:rsidRDefault="00864F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EAB19" w14:textId="77777777" w:rsidR="00A8206C" w:rsidRDefault="00A820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CB2A0" w14:textId="77777777" w:rsidR="00A8206C" w:rsidRDefault="00A820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24296" w14:textId="77777777" w:rsidR="00A8206C" w:rsidRDefault="00A820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E5231" w14:textId="77777777" w:rsidR="00864FF2" w:rsidRDefault="00864FF2" w:rsidP="00E07382">
      <w:r>
        <w:separator/>
      </w:r>
    </w:p>
  </w:footnote>
  <w:footnote w:type="continuationSeparator" w:id="0">
    <w:p w14:paraId="6DE74776" w14:textId="77777777" w:rsidR="00864FF2" w:rsidRDefault="00864FF2" w:rsidP="00E07382">
      <w:r>
        <w:continuationSeparator/>
      </w:r>
    </w:p>
  </w:footnote>
  <w:footnote w:type="continuationNotice" w:id="1">
    <w:p w14:paraId="03793596" w14:textId="77777777" w:rsidR="00864FF2" w:rsidRDefault="00864F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1FC1A" w14:textId="77777777" w:rsidR="00A8206C" w:rsidRDefault="00A820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253"/>
      <w:gridCol w:w="2717"/>
      <w:gridCol w:w="3485"/>
    </w:tblGrid>
    <w:tr w:rsidR="50BFF6DC" w14:paraId="05A8B209" w14:textId="77777777" w:rsidTr="005161B8">
      <w:trPr>
        <w:trHeight w:val="300"/>
      </w:trPr>
      <w:tc>
        <w:tcPr>
          <w:tcW w:w="4253" w:type="dxa"/>
        </w:tcPr>
        <w:p w14:paraId="1DCE6B72" w14:textId="643318BD" w:rsidR="00A8206C" w:rsidRPr="00364169" w:rsidRDefault="00A8206C" w:rsidP="00A8206C">
          <w:pPr>
            <w:pStyle w:val="Footer"/>
            <w:rPr>
              <w:rFonts w:ascii="Arial" w:hAnsi="Arial" w:cs="Arial"/>
              <w:b/>
              <w:bCs/>
              <w:i/>
              <w:iCs/>
              <w:sz w:val="20"/>
              <w:szCs w:val="20"/>
            </w:rPr>
          </w:pPr>
          <w:r w:rsidRPr="00364169">
            <w:rPr>
              <w:rFonts w:ascii="Arial" w:hAnsi="Arial" w:cs="Arial"/>
              <w:b/>
              <w:bCs/>
              <w:i/>
              <w:iCs/>
              <w:sz w:val="20"/>
              <w:szCs w:val="20"/>
            </w:rPr>
            <w:t>Signed: Ashleigh Lorkins</w:t>
          </w:r>
          <w:r>
            <w:rPr>
              <w:rFonts w:ascii="Arial" w:hAnsi="Arial" w:cs="Arial"/>
              <w:b/>
              <w:bCs/>
              <w:i/>
              <w:iCs/>
              <w:sz w:val="20"/>
              <w:szCs w:val="20"/>
            </w:rPr>
            <w:t xml:space="preserve"> </w:t>
          </w:r>
          <w:r w:rsidR="005161B8">
            <w:rPr>
              <w:rFonts w:ascii="Arial" w:hAnsi="Arial" w:cs="Arial"/>
              <w:b/>
              <w:bCs/>
              <w:i/>
              <w:iCs/>
              <w:sz w:val="20"/>
              <w:szCs w:val="20"/>
            </w:rPr>
            <w:t>(Manager)</w:t>
          </w:r>
        </w:p>
        <w:p w14:paraId="12FCBF7F" w14:textId="38839EA1" w:rsidR="00A8206C" w:rsidRPr="00364169" w:rsidRDefault="00A8206C" w:rsidP="00A8206C">
          <w:pPr>
            <w:pStyle w:val="Footer"/>
            <w:rPr>
              <w:rFonts w:ascii="Arial" w:hAnsi="Arial" w:cs="Arial"/>
              <w:b/>
              <w:bCs/>
              <w:i/>
              <w:iCs/>
              <w:sz w:val="20"/>
              <w:szCs w:val="20"/>
            </w:rPr>
          </w:pPr>
          <w:r w:rsidRPr="00364169">
            <w:rPr>
              <w:rFonts w:ascii="Arial" w:hAnsi="Arial" w:cs="Arial"/>
              <w:b/>
              <w:bCs/>
              <w:i/>
              <w:iCs/>
              <w:sz w:val="20"/>
              <w:szCs w:val="20"/>
            </w:rPr>
            <w:t>Date Approved: August 2026</w:t>
          </w:r>
          <w:r>
            <w:rPr>
              <w:rFonts w:ascii="Arial" w:hAnsi="Arial" w:cs="Arial"/>
              <w:b/>
              <w:bCs/>
              <w:i/>
              <w:iCs/>
              <w:sz w:val="20"/>
              <w:szCs w:val="20"/>
            </w:rPr>
            <w:t xml:space="preserve">                                                                                 </w:t>
          </w:r>
        </w:p>
        <w:p w14:paraId="7F62E601" w14:textId="372DA49C" w:rsidR="50BFF6DC" w:rsidRDefault="50BFF6DC" w:rsidP="50BFF6DC">
          <w:pPr>
            <w:pStyle w:val="Header"/>
            <w:ind w:left="-115"/>
          </w:pPr>
        </w:p>
      </w:tc>
      <w:tc>
        <w:tcPr>
          <w:tcW w:w="2717" w:type="dxa"/>
        </w:tcPr>
        <w:p w14:paraId="35362638" w14:textId="00B8A559" w:rsidR="50BFF6DC" w:rsidRDefault="50BFF6DC" w:rsidP="50BFF6DC">
          <w:pPr>
            <w:pStyle w:val="Header"/>
            <w:jc w:val="center"/>
          </w:pPr>
        </w:p>
      </w:tc>
      <w:tc>
        <w:tcPr>
          <w:tcW w:w="3485" w:type="dxa"/>
        </w:tcPr>
        <w:p w14:paraId="14A058A1" w14:textId="77777777" w:rsidR="50BFF6DC" w:rsidRDefault="00A8206C" w:rsidP="00A8206C">
          <w:pPr>
            <w:pStyle w:val="Header"/>
            <w:tabs>
              <w:tab w:val="left" w:pos="852"/>
            </w:tabs>
            <w:ind w:right="-115"/>
            <w:rPr>
              <w:rFonts w:ascii="Arial" w:hAnsi="Arial" w:cs="Arial"/>
              <w:b/>
              <w:bCs/>
              <w:i/>
              <w:iCs/>
              <w:sz w:val="20"/>
              <w:szCs w:val="20"/>
            </w:rPr>
          </w:pPr>
          <w:r>
            <w:tab/>
          </w:r>
          <w:r w:rsidRPr="00364169">
            <w:rPr>
              <w:rFonts w:ascii="Arial" w:hAnsi="Arial" w:cs="Arial"/>
              <w:b/>
              <w:bCs/>
              <w:i/>
              <w:iCs/>
              <w:sz w:val="20"/>
              <w:szCs w:val="20"/>
            </w:rPr>
            <w:t>Review Date: August 2027</w:t>
          </w:r>
        </w:p>
        <w:p w14:paraId="4FE2C421" w14:textId="60622418" w:rsidR="00A8206C" w:rsidRPr="00A8206C" w:rsidRDefault="00A8206C" w:rsidP="00A8206C">
          <w:pPr>
            <w:jc w:val="center"/>
          </w:pPr>
          <w:r>
            <w:rPr>
              <w:rFonts w:ascii="Arial" w:hAnsi="Arial" w:cs="Arial"/>
              <w:b/>
              <w:bCs/>
              <w:i/>
              <w:iCs/>
              <w:sz w:val="20"/>
              <w:szCs w:val="20"/>
            </w:rPr>
            <w:t xml:space="preserve">      </w:t>
          </w:r>
          <w:r w:rsidRPr="00364169">
            <w:rPr>
              <w:rFonts w:ascii="Arial" w:hAnsi="Arial" w:cs="Arial"/>
              <w:b/>
              <w:bCs/>
              <w:i/>
              <w:iCs/>
              <w:sz w:val="20"/>
              <w:szCs w:val="20"/>
            </w:rPr>
            <w:t>Version: EYFS 2025 Compliant</w:t>
          </w:r>
        </w:p>
      </w:tc>
    </w:tr>
  </w:tbl>
  <w:p w14:paraId="6172E613" w14:textId="7E36A4DE" w:rsidR="50BFF6DC" w:rsidRDefault="50BFF6DC" w:rsidP="50BFF6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DC426" w14:textId="77777777" w:rsidR="00A8206C" w:rsidRDefault="00A820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B97296F"/>
    <w:multiLevelType w:val="hybridMultilevel"/>
    <w:tmpl w:val="7A14C1A6"/>
    <w:lvl w:ilvl="0" w:tplc="BC349DD8">
      <w:start w:val="1"/>
      <w:numFmt w:val="bullet"/>
      <w:lvlText w:val="-"/>
      <w:lvlJc w:val="left"/>
      <w:pPr>
        <w:ind w:left="11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2" w15:restartNumberingAfterBreak="0">
    <w:nsid w:val="309C1AB2"/>
    <w:multiLevelType w:val="multilevel"/>
    <w:tmpl w:val="43208D3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bullet"/>
      <w:lvlText w:val=""/>
      <w:lvlJc w:val="left"/>
      <w:pPr>
        <w:ind w:left="927" w:hanging="360"/>
      </w:pPr>
      <w:rPr>
        <w:rFonts w:ascii="Symbol" w:hAnsi="Symbol"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3" w15:restartNumberingAfterBreak="0">
    <w:nsid w:val="32A519D9"/>
    <w:multiLevelType w:val="multilevel"/>
    <w:tmpl w:val="807ED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E07799"/>
    <w:multiLevelType w:val="hybridMultilevel"/>
    <w:tmpl w:val="383EEF26"/>
    <w:lvl w:ilvl="0" w:tplc="0809000F">
      <w:start w:val="1"/>
      <w:numFmt w:val="decimal"/>
      <w:lvlText w:val="%1."/>
      <w:lvlJc w:val="lef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5" w15:restartNumberingAfterBreak="0">
    <w:nsid w:val="39775737"/>
    <w:multiLevelType w:val="multilevel"/>
    <w:tmpl w:val="43208D3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bullet"/>
      <w:lvlText w:val=""/>
      <w:lvlJc w:val="left"/>
      <w:pPr>
        <w:ind w:left="927" w:hanging="360"/>
      </w:pPr>
      <w:rPr>
        <w:rFonts w:ascii="Symbol" w:hAnsi="Symbol"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6"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9" w15:restartNumberingAfterBreak="0">
    <w:nsid w:val="4F5E1A19"/>
    <w:multiLevelType w:val="hybridMultilevel"/>
    <w:tmpl w:val="C1FC6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12" w15:restartNumberingAfterBreak="0">
    <w:nsid w:val="5C55719F"/>
    <w:multiLevelType w:val="multilevel"/>
    <w:tmpl w:val="6F1E6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D3B1C3B"/>
    <w:multiLevelType w:val="multilevel"/>
    <w:tmpl w:val="7040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3634874">
    <w:abstractNumId w:val="14"/>
  </w:num>
  <w:num w:numId="2" w16cid:durableId="1778526753">
    <w:abstractNumId w:val="0"/>
  </w:num>
  <w:num w:numId="3" w16cid:durableId="442849061">
    <w:abstractNumId w:val="6"/>
  </w:num>
  <w:num w:numId="4" w16cid:durableId="923149599">
    <w:abstractNumId w:val="10"/>
  </w:num>
  <w:num w:numId="5" w16cid:durableId="592476318">
    <w:abstractNumId w:val="7"/>
  </w:num>
  <w:num w:numId="6" w16cid:durableId="1069310491">
    <w:abstractNumId w:val="5"/>
  </w:num>
  <w:num w:numId="7" w16cid:durableId="53550385">
    <w:abstractNumId w:val="8"/>
  </w:num>
  <w:num w:numId="8" w16cid:durableId="2131783746">
    <w:abstractNumId w:val="13"/>
  </w:num>
  <w:num w:numId="9" w16cid:durableId="505829009">
    <w:abstractNumId w:val="11"/>
  </w:num>
  <w:num w:numId="10" w16cid:durableId="168063617">
    <w:abstractNumId w:val="12"/>
  </w:num>
  <w:num w:numId="11" w16cid:durableId="1690180584">
    <w:abstractNumId w:val="15"/>
  </w:num>
  <w:num w:numId="12" w16cid:durableId="623116332">
    <w:abstractNumId w:val="9"/>
  </w:num>
  <w:num w:numId="13" w16cid:durableId="1045176315">
    <w:abstractNumId w:val="1"/>
  </w:num>
  <w:num w:numId="14" w16cid:durableId="1958484182">
    <w:abstractNumId w:val="3"/>
  </w:num>
  <w:num w:numId="15" w16cid:durableId="1211527847">
    <w:abstractNumId w:val="4"/>
  </w:num>
  <w:num w:numId="16" w16cid:durableId="1452016697">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47DE0"/>
    <w:rsid w:val="000515EE"/>
    <w:rsid w:val="00053370"/>
    <w:rsid w:val="000573F2"/>
    <w:rsid w:val="000671E6"/>
    <w:rsid w:val="000775FE"/>
    <w:rsid w:val="000776CC"/>
    <w:rsid w:val="000814E2"/>
    <w:rsid w:val="00084042"/>
    <w:rsid w:val="0008611F"/>
    <w:rsid w:val="000968FA"/>
    <w:rsid w:val="000A0A47"/>
    <w:rsid w:val="000A17E2"/>
    <w:rsid w:val="000A7089"/>
    <w:rsid w:val="000A71DD"/>
    <w:rsid w:val="000A763C"/>
    <w:rsid w:val="000B0234"/>
    <w:rsid w:val="000B5F59"/>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16595"/>
    <w:rsid w:val="00117B1C"/>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658DC"/>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31C3"/>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4E95"/>
    <w:rsid w:val="00287D95"/>
    <w:rsid w:val="00292128"/>
    <w:rsid w:val="002967E4"/>
    <w:rsid w:val="00296B7A"/>
    <w:rsid w:val="002B0CEC"/>
    <w:rsid w:val="002B1EA7"/>
    <w:rsid w:val="002C0E57"/>
    <w:rsid w:val="002C3D33"/>
    <w:rsid w:val="002C4F68"/>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169"/>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E4B7C"/>
    <w:rsid w:val="003F06EB"/>
    <w:rsid w:val="003F3574"/>
    <w:rsid w:val="00400C6A"/>
    <w:rsid w:val="00403E83"/>
    <w:rsid w:val="00404B2B"/>
    <w:rsid w:val="00404EA7"/>
    <w:rsid w:val="0040529E"/>
    <w:rsid w:val="00412118"/>
    <w:rsid w:val="00417432"/>
    <w:rsid w:val="004254BD"/>
    <w:rsid w:val="00426780"/>
    <w:rsid w:val="00431988"/>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2D87"/>
    <w:rsid w:val="004F5F75"/>
    <w:rsid w:val="004F6EB5"/>
    <w:rsid w:val="005039B5"/>
    <w:rsid w:val="005115A9"/>
    <w:rsid w:val="0051197D"/>
    <w:rsid w:val="00513710"/>
    <w:rsid w:val="005161B8"/>
    <w:rsid w:val="0052251F"/>
    <w:rsid w:val="00526D99"/>
    <w:rsid w:val="005323C9"/>
    <w:rsid w:val="0053452A"/>
    <w:rsid w:val="00536A45"/>
    <w:rsid w:val="00537DAF"/>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44D7"/>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0B3E"/>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381C"/>
    <w:rsid w:val="00706CD4"/>
    <w:rsid w:val="00732C38"/>
    <w:rsid w:val="007436C4"/>
    <w:rsid w:val="007436CD"/>
    <w:rsid w:val="0074541A"/>
    <w:rsid w:val="00753DF9"/>
    <w:rsid w:val="00756CA0"/>
    <w:rsid w:val="00756D06"/>
    <w:rsid w:val="0076059F"/>
    <w:rsid w:val="00763841"/>
    <w:rsid w:val="00765A4B"/>
    <w:rsid w:val="00765AF7"/>
    <w:rsid w:val="00782DD6"/>
    <w:rsid w:val="00785585"/>
    <w:rsid w:val="00787C1A"/>
    <w:rsid w:val="007925A4"/>
    <w:rsid w:val="00794776"/>
    <w:rsid w:val="00796715"/>
    <w:rsid w:val="007A27FC"/>
    <w:rsid w:val="007A3BED"/>
    <w:rsid w:val="007A715C"/>
    <w:rsid w:val="007B0529"/>
    <w:rsid w:val="007B22A0"/>
    <w:rsid w:val="007B5EB0"/>
    <w:rsid w:val="007B6411"/>
    <w:rsid w:val="007C46B7"/>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516B5"/>
    <w:rsid w:val="00853AF9"/>
    <w:rsid w:val="008556D6"/>
    <w:rsid w:val="0086086B"/>
    <w:rsid w:val="00861B6F"/>
    <w:rsid w:val="00864FF2"/>
    <w:rsid w:val="00873AFB"/>
    <w:rsid w:val="0088065B"/>
    <w:rsid w:val="00881214"/>
    <w:rsid w:val="008822EA"/>
    <w:rsid w:val="00883A20"/>
    <w:rsid w:val="00890C13"/>
    <w:rsid w:val="00896FA2"/>
    <w:rsid w:val="008A0001"/>
    <w:rsid w:val="008A4890"/>
    <w:rsid w:val="008A75D0"/>
    <w:rsid w:val="008B33D0"/>
    <w:rsid w:val="008B6C92"/>
    <w:rsid w:val="008C1C5B"/>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40BDD"/>
    <w:rsid w:val="009429B9"/>
    <w:rsid w:val="0094772D"/>
    <w:rsid w:val="00950799"/>
    <w:rsid w:val="00951B77"/>
    <w:rsid w:val="00960B49"/>
    <w:rsid w:val="0096317B"/>
    <w:rsid w:val="0096525A"/>
    <w:rsid w:val="00967FBD"/>
    <w:rsid w:val="00972BC7"/>
    <w:rsid w:val="009743A9"/>
    <w:rsid w:val="00974706"/>
    <w:rsid w:val="00977948"/>
    <w:rsid w:val="009811D4"/>
    <w:rsid w:val="0098220C"/>
    <w:rsid w:val="00983571"/>
    <w:rsid w:val="00983DB2"/>
    <w:rsid w:val="00992886"/>
    <w:rsid w:val="00993EB4"/>
    <w:rsid w:val="009A3E58"/>
    <w:rsid w:val="009A640A"/>
    <w:rsid w:val="009A68AA"/>
    <w:rsid w:val="009B0357"/>
    <w:rsid w:val="009B3998"/>
    <w:rsid w:val="009B3CF0"/>
    <w:rsid w:val="009B4179"/>
    <w:rsid w:val="009B460E"/>
    <w:rsid w:val="009B523E"/>
    <w:rsid w:val="009B59EB"/>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3AF5"/>
    <w:rsid w:val="00A36B96"/>
    <w:rsid w:val="00A56EFB"/>
    <w:rsid w:val="00A72E07"/>
    <w:rsid w:val="00A7404D"/>
    <w:rsid w:val="00A8206C"/>
    <w:rsid w:val="00A82E06"/>
    <w:rsid w:val="00A858C8"/>
    <w:rsid w:val="00AA1EC1"/>
    <w:rsid w:val="00AA49D0"/>
    <w:rsid w:val="00AA5F23"/>
    <w:rsid w:val="00AA6CF6"/>
    <w:rsid w:val="00AA7CB3"/>
    <w:rsid w:val="00AB05EE"/>
    <w:rsid w:val="00AB4DDA"/>
    <w:rsid w:val="00AB7324"/>
    <w:rsid w:val="00AC7A27"/>
    <w:rsid w:val="00AC7BC8"/>
    <w:rsid w:val="00AD0BA9"/>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65B43"/>
    <w:rsid w:val="00B70557"/>
    <w:rsid w:val="00B70F80"/>
    <w:rsid w:val="00B71E38"/>
    <w:rsid w:val="00B742ED"/>
    <w:rsid w:val="00B75E4E"/>
    <w:rsid w:val="00B7612C"/>
    <w:rsid w:val="00B76782"/>
    <w:rsid w:val="00B77177"/>
    <w:rsid w:val="00B81D1D"/>
    <w:rsid w:val="00B84C0A"/>
    <w:rsid w:val="00B85E11"/>
    <w:rsid w:val="00B91C30"/>
    <w:rsid w:val="00BA03CF"/>
    <w:rsid w:val="00BA06C8"/>
    <w:rsid w:val="00BA2831"/>
    <w:rsid w:val="00BA3E49"/>
    <w:rsid w:val="00BA5513"/>
    <w:rsid w:val="00BA7F35"/>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4DC9"/>
    <w:rsid w:val="00C36975"/>
    <w:rsid w:val="00C46269"/>
    <w:rsid w:val="00C477AC"/>
    <w:rsid w:val="00C50500"/>
    <w:rsid w:val="00C53E9D"/>
    <w:rsid w:val="00C542D7"/>
    <w:rsid w:val="00C5446F"/>
    <w:rsid w:val="00C555DB"/>
    <w:rsid w:val="00C62414"/>
    <w:rsid w:val="00C65F9A"/>
    <w:rsid w:val="00C71E29"/>
    <w:rsid w:val="00C77D90"/>
    <w:rsid w:val="00C82766"/>
    <w:rsid w:val="00C82840"/>
    <w:rsid w:val="00C83538"/>
    <w:rsid w:val="00C85783"/>
    <w:rsid w:val="00C85BC3"/>
    <w:rsid w:val="00C86E58"/>
    <w:rsid w:val="00C92559"/>
    <w:rsid w:val="00C95216"/>
    <w:rsid w:val="00C97579"/>
    <w:rsid w:val="00CA1056"/>
    <w:rsid w:val="00CA3945"/>
    <w:rsid w:val="00CA48EE"/>
    <w:rsid w:val="00CB22F3"/>
    <w:rsid w:val="00CB289B"/>
    <w:rsid w:val="00CC063F"/>
    <w:rsid w:val="00CC17EE"/>
    <w:rsid w:val="00CC29F0"/>
    <w:rsid w:val="00CC3274"/>
    <w:rsid w:val="00CC40BA"/>
    <w:rsid w:val="00CD02E2"/>
    <w:rsid w:val="00CD7EE5"/>
    <w:rsid w:val="00CE29F4"/>
    <w:rsid w:val="00CE3761"/>
    <w:rsid w:val="00CE5950"/>
    <w:rsid w:val="00CF07CE"/>
    <w:rsid w:val="00CF2222"/>
    <w:rsid w:val="00D00F87"/>
    <w:rsid w:val="00D01066"/>
    <w:rsid w:val="00D01444"/>
    <w:rsid w:val="00D018A3"/>
    <w:rsid w:val="00D02FF4"/>
    <w:rsid w:val="00D03AEB"/>
    <w:rsid w:val="00D134D6"/>
    <w:rsid w:val="00D14B47"/>
    <w:rsid w:val="00D1516D"/>
    <w:rsid w:val="00D17788"/>
    <w:rsid w:val="00D21A8C"/>
    <w:rsid w:val="00D231BB"/>
    <w:rsid w:val="00D23392"/>
    <w:rsid w:val="00D266CA"/>
    <w:rsid w:val="00D30F66"/>
    <w:rsid w:val="00D453E5"/>
    <w:rsid w:val="00D47061"/>
    <w:rsid w:val="00D475D2"/>
    <w:rsid w:val="00D54117"/>
    <w:rsid w:val="00D557DD"/>
    <w:rsid w:val="00D60E79"/>
    <w:rsid w:val="00D64EF9"/>
    <w:rsid w:val="00D67FC7"/>
    <w:rsid w:val="00D7023B"/>
    <w:rsid w:val="00D71DFA"/>
    <w:rsid w:val="00D73414"/>
    <w:rsid w:val="00D81832"/>
    <w:rsid w:val="00D838B0"/>
    <w:rsid w:val="00D85761"/>
    <w:rsid w:val="00D92FD4"/>
    <w:rsid w:val="00D95538"/>
    <w:rsid w:val="00DA2F3C"/>
    <w:rsid w:val="00DA4343"/>
    <w:rsid w:val="00DA7692"/>
    <w:rsid w:val="00DB6D60"/>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0BE2"/>
    <w:rsid w:val="00E25360"/>
    <w:rsid w:val="00E27D61"/>
    <w:rsid w:val="00E3058F"/>
    <w:rsid w:val="00E31310"/>
    <w:rsid w:val="00E33BD4"/>
    <w:rsid w:val="00E34369"/>
    <w:rsid w:val="00E35174"/>
    <w:rsid w:val="00E43ED4"/>
    <w:rsid w:val="00E44AF2"/>
    <w:rsid w:val="00E50094"/>
    <w:rsid w:val="00E60CEC"/>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97EFC"/>
    <w:rsid w:val="00FA2A43"/>
    <w:rsid w:val="00FA3F9F"/>
    <w:rsid w:val="00FB746A"/>
    <w:rsid w:val="00FC7130"/>
    <w:rsid w:val="00FD0112"/>
    <w:rsid w:val="00FD09AB"/>
    <w:rsid w:val="00FE2DA9"/>
    <w:rsid w:val="00FE317E"/>
    <w:rsid w:val="00FE352C"/>
    <w:rsid w:val="00FF17D2"/>
    <w:rsid w:val="00FF5965"/>
    <w:rsid w:val="00FF6388"/>
    <w:rsid w:val="00FF6EFB"/>
    <w:rsid w:val="02D153ED"/>
    <w:rsid w:val="050BBC58"/>
    <w:rsid w:val="1845729D"/>
    <w:rsid w:val="3582F041"/>
    <w:rsid w:val="43F11049"/>
    <w:rsid w:val="49CE3FDE"/>
    <w:rsid w:val="49E04C86"/>
    <w:rsid w:val="4CD60275"/>
    <w:rsid w:val="50BFF6DC"/>
    <w:rsid w:val="544CA0AA"/>
    <w:rsid w:val="6F122838"/>
    <w:rsid w:val="7C0C1C1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B59EB"/>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2.xml><?xml version="1.0" encoding="utf-8"?>
<ds:datastoreItem xmlns:ds="http://schemas.openxmlformats.org/officeDocument/2006/customXml" ds:itemID="{CF1CAAFC-2E7D-4E02-864C-A02E32250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4.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1098</Words>
  <Characters>6263</Characters>
  <Application>Microsoft Office Word</Application>
  <DocSecurity>0</DocSecurity>
  <Lines>52</Lines>
  <Paragraphs>14</Paragraphs>
  <ScaleCrop>false</ScaleCrop>
  <Company>Hewlett-Packard Company</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Happy Stars</cp:lastModifiedBy>
  <cp:revision>6</cp:revision>
  <cp:lastPrinted>2011-11-21T12:20:00Z</cp:lastPrinted>
  <dcterms:created xsi:type="dcterms:W3CDTF">2026-06-17T11:31:00Z</dcterms:created>
  <dcterms:modified xsi:type="dcterms:W3CDTF">2026-06-17T11:58:00Z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