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D796" w14:textId="36EE2B86" w:rsidR="00880340" w:rsidRPr="00AA35A0" w:rsidRDefault="00223949" w:rsidP="00085A01">
      <w:pPr>
        <w:spacing w:before="120" w:after="120" w:line="360" w:lineRule="auto"/>
        <w:rPr>
          <w:rFonts w:ascii="Arial" w:hAnsi="Arial" w:cs="Arial"/>
          <w:sz w:val="28"/>
          <w:szCs w:val="28"/>
        </w:rPr>
      </w:pPr>
      <w:r w:rsidRPr="00AA35A0">
        <w:rPr>
          <w:rFonts w:ascii="Arial" w:hAnsi="Arial" w:cs="Arial"/>
          <w:b/>
          <w:sz w:val="28"/>
          <w:szCs w:val="28"/>
        </w:rPr>
        <w:t>0</w:t>
      </w:r>
      <w:r w:rsidR="002C413B">
        <w:rPr>
          <w:rFonts w:ascii="Arial" w:hAnsi="Arial" w:cs="Arial"/>
          <w:b/>
          <w:sz w:val="28"/>
          <w:szCs w:val="28"/>
        </w:rPr>
        <w:t>1</w:t>
      </w:r>
      <w:r w:rsidR="00DE12A0" w:rsidRPr="00AA35A0">
        <w:rPr>
          <w:rFonts w:ascii="Arial" w:hAnsi="Arial" w:cs="Arial"/>
          <w:b/>
          <w:sz w:val="28"/>
          <w:szCs w:val="28"/>
        </w:rPr>
        <w:t>.</w:t>
      </w:r>
      <w:r w:rsidR="002C413B">
        <w:rPr>
          <w:rFonts w:ascii="Arial" w:hAnsi="Arial" w:cs="Arial"/>
          <w:b/>
          <w:sz w:val="28"/>
          <w:szCs w:val="28"/>
        </w:rPr>
        <w:t>7</w:t>
      </w:r>
      <w:r w:rsidR="00880340" w:rsidRPr="00AA35A0">
        <w:rPr>
          <w:rFonts w:ascii="Arial" w:hAnsi="Arial" w:cs="Arial"/>
          <w:b/>
          <w:sz w:val="28"/>
          <w:szCs w:val="28"/>
        </w:rPr>
        <w:tab/>
      </w:r>
      <w:r w:rsidR="00BF2DC4">
        <w:rPr>
          <w:rFonts w:ascii="Arial" w:hAnsi="Arial" w:cs="Arial"/>
          <w:b/>
          <w:sz w:val="28"/>
          <w:szCs w:val="28"/>
        </w:rPr>
        <w:t xml:space="preserve">  </w:t>
      </w:r>
      <w:r w:rsidR="00AC216E" w:rsidRPr="00AA35A0">
        <w:rPr>
          <w:rFonts w:ascii="Arial" w:hAnsi="Arial" w:cs="Arial"/>
          <w:b/>
          <w:sz w:val="28"/>
          <w:szCs w:val="28"/>
        </w:rPr>
        <w:t xml:space="preserve">Prime </w:t>
      </w:r>
      <w:r w:rsidR="00BA7D0C" w:rsidRPr="00AA35A0">
        <w:rPr>
          <w:rFonts w:ascii="Arial" w:hAnsi="Arial" w:cs="Arial"/>
          <w:b/>
          <w:sz w:val="28"/>
          <w:szCs w:val="28"/>
        </w:rPr>
        <w:t>t</w:t>
      </w:r>
      <w:r w:rsidR="00AC216E" w:rsidRPr="00AA35A0">
        <w:rPr>
          <w:rFonts w:ascii="Arial" w:hAnsi="Arial" w:cs="Arial"/>
          <w:b/>
          <w:sz w:val="28"/>
          <w:szCs w:val="28"/>
        </w:rPr>
        <w:t xml:space="preserve">imes – </w:t>
      </w:r>
      <w:r w:rsidR="003C11FE" w:rsidRPr="00AA35A0">
        <w:rPr>
          <w:rFonts w:ascii="Arial" w:hAnsi="Arial" w:cs="Arial"/>
          <w:b/>
          <w:sz w:val="28"/>
          <w:szCs w:val="28"/>
        </w:rPr>
        <w:t>S</w:t>
      </w:r>
      <w:r w:rsidR="00ED4076" w:rsidRPr="00AA35A0">
        <w:rPr>
          <w:rFonts w:ascii="Arial" w:hAnsi="Arial" w:cs="Arial"/>
          <w:b/>
          <w:sz w:val="28"/>
          <w:szCs w:val="28"/>
        </w:rPr>
        <w:t>nack-</w:t>
      </w:r>
      <w:r w:rsidR="00AC216E" w:rsidRPr="00AA35A0">
        <w:rPr>
          <w:rFonts w:ascii="Arial" w:hAnsi="Arial" w:cs="Arial"/>
          <w:b/>
          <w:sz w:val="28"/>
          <w:szCs w:val="28"/>
        </w:rPr>
        <w:t xml:space="preserve">times and </w:t>
      </w:r>
      <w:r w:rsidR="007C71F1" w:rsidRPr="00AA35A0">
        <w:rPr>
          <w:rFonts w:ascii="Arial" w:hAnsi="Arial" w:cs="Arial"/>
          <w:b/>
          <w:sz w:val="28"/>
          <w:szCs w:val="28"/>
        </w:rPr>
        <w:t>mealtimes</w:t>
      </w:r>
      <w:r w:rsidR="00880340" w:rsidRPr="00AA35A0">
        <w:rPr>
          <w:rFonts w:ascii="Arial" w:hAnsi="Arial" w:cs="Arial"/>
          <w:b/>
          <w:sz w:val="28"/>
          <w:szCs w:val="28"/>
        </w:rPr>
        <w:t xml:space="preserve"> </w:t>
      </w:r>
      <w:r w:rsidR="004307A5" w:rsidRPr="00AA35A0">
        <w:rPr>
          <w:rFonts w:ascii="Arial" w:hAnsi="Arial" w:cs="Arial"/>
          <w:b/>
          <w:sz w:val="28"/>
          <w:szCs w:val="28"/>
        </w:rPr>
        <w:t>(older children)</w:t>
      </w:r>
    </w:p>
    <w:p w14:paraId="01993EAF" w14:textId="77777777" w:rsidR="00547145" w:rsidRDefault="00547145" w:rsidP="00085A01">
      <w:pPr>
        <w:spacing w:before="120" w:after="120" w:line="360" w:lineRule="auto"/>
        <w:rPr>
          <w:rFonts w:ascii="Arial" w:hAnsi="Arial" w:cs="Arial"/>
          <w:color w:val="000000" w:themeColor="text1"/>
          <w:sz w:val="22"/>
          <w:szCs w:val="22"/>
        </w:rPr>
      </w:pPr>
      <w:r w:rsidRPr="00547145">
        <w:rPr>
          <w:rFonts w:ascii="Arial" w:hAnsi="Arial" w:cs="Arial"/>
          <w:color w:val="000000" w:themeColor="text1"/>
          <w:sz w:val="22"/>
          <w:szCs w:val="22"/>
        </w:rPr>
        <w:t>Children are supervised at all snack and mealtimes and remain within sight and hearing of staff at all times. Wherever possible, staff position themselves facing children while they eat to help reduce choking risks, prevent food sharing and monitor for any unexpected allergic reactions.</w:t>
      </w:r>
    </w:p>
    <w:p w14:paraId="6B35329B" w14:textId="51A72199" w:rsidR="00996E4C" w:rsidRDefault="00996E4C" w:rsidP="00996E4C">
      <w:pPr>
        <w:pStyle w:val="ListParagraph"/>
        <w:numPr>
          <w:ilvl w:val="0"/>
          <w:numId w:val="91"/>
        </w:numPr>
        <w:spacing w:before="120" w:after="120" w:line="360" w:lineRule="auto"/>
        <w:rPr>
          <w:rFonts w:cs="Arial"/>
          <w:color w:val="000000" w:themeColor="text1"/>
          <w:szCs w:val="22"/>
        </w:rPr>
      </w:pPr>
      <w:r w:rsidRPr="00996E4C">
        <w:rPr>
          <w:rFonts w:cs="Arial"/>
          <w:color w:val="000000" w:themeColor="text1"/>
          <w:szCs w:val="22"/>
        </w:rPr>
        <w:t>All dietary requirements, allergies and intolerances are clearly recorded and communicated to all staff. Allergy information is readily accessible during snack and mealtimes.</w:t>
      </w:r>
    </w:p>
    <w:p w14:paraId="3F47C133" w14:textId="59A49274" w:rsidR="00996E4C" w:rsidRDefault="00996E4C" w:rsidP="00996E4C">
      <w:pPr>
        <w:pStyle w:val="ListParagraph"/>
        <w:numPr>
          <w:ilvl w:val="0"/>
          <w:numId w:val="91"/>
        </w:numPr>
        <w:spacing w:before="120" w:after="120" w:line="360" w:lineRule="auto"/>
        <w:rPr>
          <w:rFonts w:cs="Arial"/>
          <w:color w:val="000000" w:themeColor="text1"/>
          <w:szCs w:val="22"/>
        </w:rPr>
      </w:pPr>
      <w:r w:rsidRPr="00996E4C">
        <w:rPr>
          <w:rFonts w:cs="Arial"/>
          <w:color w:val="000000" w:themeColor="text1"/>
          <w:szCs w:val="22"/>
        </w:rPr>
        <w:t>Children with allergies are supervised closely and staff follow individual healthcare plans where applicable</w:t>
      </w:r>
      <w:r>
        <w:rPr>
          <w:rFonts w:cs="Arial"/>
          <w:color w:val="000000" w:themeColor="text1"/>
          <w:szCs w:val="22"/>
        </w:rPr>
        <w:t>.</w:t>
      </w:r>
    </w:p>
    <w:p w14:paraId="5AC34E22" w14:textId="15EB6DE5" w:rsidR="003360B4" w:rsidRDefault="003360B4" w:rsidP="00996E4C">
      <w:pPr>
        <w:pStyle w:val="ListParagraph"/>
        <w:numPr>
          <w:ilvl w:val="0"/>
          <w:numId w:val="91"/>
        </w:numPr>
        <w:spacing w:before="120" w:after="120" w:line="360" w:lineRule="auto"/>
        <w:rPr>
          <w:rFonts w:cs="Arial"/>
          <w:color w:val="000000" w:themeColor="text1"/>
          <w:szCs w:val="22"/>
        </w:rPr>
      </w:pPr>
      <w:r w:rsidRPr="003360B4">
        <w:rPr>
          <w:rFonts w:cs="Arial"/>
          <w:color w:val="000000" w:themeColor="text1"/>
          <w:szCs w:val="22"/>
        </w:rPr>
        <w:t>Snack and mealtimes provide opportunities to promote healthy eating habits, independence and positive attitudes towards food.</w:t>
      </w:r>
    </w:p>
    <w:p w14:paraId="79B4036B" w14:textId="0D4532DA" w:rsidR="008D5B82" w:rsidRPr="00996E4C" w:rsidRDefault="008D5B82" w:rsidP="00996E4C">
      <w:pPr>
        <w:pStyle w:val="ListParagraph"/>
        <w:numPr>
          <w:ilvl w:val="0"/>
          <w:numId w:val="91"/>
        </w:numPr>
        <w:spacing w:before="120" w:after="120" w:line="360" w:lineRule="auto"/>
        <w:rPr>
          <w:rFonts w:cs="Arial"/>
          <w:color w:val="000000" w:themeColor="text1"/>
          <w:szCs w:val="22"/>
        </w:rPr>
      </w:pPr>
      <w:r w:rsidRPr="008D5B82">
        <w:rPr>
          <w:rFonts w:cs="Arial"/>
          <w:color w:val="000000" w:themeColor="text1"/>
          <w:szCs w:val="22"/>
        </w:rPr>
        <w:t>All food preparation and handling is carried out in accordance with food hygiene requirements and the setting's Food Safety Policy.</w:t>
      </w:r>
    </w:p>
    <w:p w14:paraId="5F2DEA07" w14:textId="2D49C1B6" w:rsidR="00880340" w:rsidRPr="00085A01" w:rsidRDefault="00880340" w:rsidP="00085A01">
      <w:pPr>
        <w:spacing w:before="120" w:after="120" w:line="360" w:lineRule="auto"/>
        <w:rPr>
          <w:rFonts w:ascii="Arial" w:hAnsi="Arial" w:cs="Arial"/>
          <w:b/>
          <w:sz w:val="22"/>
          <w:szCs w:val="22"/>
        </w:rPr>
      </w:pPr>
      <w:r w:rsidRPr="00085A01">
        <w:rPr>
          <w:rFonts w:ascii="Arial" w:hAnsi="Arial" w:cs="Arial"/>
          <w:b/>
          <w:sz w:val="22"/>
          <w:szCs w:val="22"/>
        </w:rPr>
        <w:t>Snack times</w:t>
      </w:r>
    </w:p>
    <w:p w14:paraId="63E004A0" w14:textId="1085A900"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A ‘snack’ is pre</w:t>
      </w:r>
      <w:r w:rsidR="004307A5" w:rsidRPr="00085A01">
        <w:rPr>
          <w:rFonts w:cs="Arial"/>
          <w:szCs w:val="22"/>
        </w:rPr>
        <w:t>pared mid-</w:t>
      </w:r>
      <w:r w:rsidR="00946015" w:rsidRPr="00085A01">
        <w:rPr>
          <w:rFonts w:cs="Arial"/>
          <w:szCs w:val="22"/>
        </w:rPr>
        <w:t xml:space="preserve">morning and </w:t>
      </w:r>
      <w:r w:rsidR="003C11FE" w:rsidRPr="00085A01">
        <w:rPr>
          <w:rFonts w:cs="Arial"/>
          <w:szCs w:val="22"/>
        </w:rPr>
        <w:t>mid-</w:t>
      </w:r>
      <w:r w:rsidR="00946015" w:rsidRPr="00085A01">
        <w:rPr>
          <w:rFonts w:cs="Arial"/>
          <w:szCs w:val="22"/>
        </w:rPr>
        <w:t>afternoon</w:t>
      </w:r>
      <w:r w:rsidR="00C010E6" w:rsidRPr="00085A01">
        <w:rPr>
          <w:rFonts w:cs="Arial"/>
          <w:szCs w:val="22"/>
        </w:rPr>
        <w:t xml:space="preserve"> and can be organised according to the discretion of the setting manager e.</w:t>
      </w:r>
      <w:r w:rsidR="003C11FE" w:rsidRPr="00085A01">
        <w:rPr>
          <w:rFonts w:cs="Arial"/>
          <w:szCs w:val="22"/>
        </w:rPr>
        <w:t>g.</w:t>
      </w:r>
      <w:r w:rsidR="00C010E6" w:rsidRPr="00085A01">
        <w:rPr>
          <w:rFonts w:cs="Arial"/>
          <w:szCs w:val="22"/>
        </w:rPr>
        <w:t xml:space="preserve"> picnic on a blanket</w:t>
      </w:r>
      <w:r w:rsidRPr="00085A01">
        <w:rPr>
          <w:rFonts w:cs="Arial"/>
          <w:szCs w:val="22"/>
        </w:rPr>
        <w:t xml:space="preserve">. </w:t>
      </w:r>
    </w:p>
    <w:p w14:paraId="7731B47B" w14:textId="5E312151"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 xml:space="preserve">Children may also take turns to help set the table. </w:t>
      </w:r>
      <w:r w:rsidR="007C71F1" w:rsidRPr="00085A01">
        <w:rPr>
          <w:rFonts w:cs="Arial"/>
          <w:szCs w:val="22"/>
        </w:rPr>
        <w:t>Small, lidded</w:t>
      </w:r>
      <w:r w:rsidRPr="00085A01">
        <w:rPr>
          <w:rFonts w:cs="Arial"/>
          <w:szCs w:val="22"/>
        </w:rPr>
        <w:t xml:space="preserve"> plastic jugs are provided with choice of milk</w:t>
      </w:r>
      <w:r w:rsidR="00C010E6" w:rsidRPr="00085A01">
        <w:rPr>
          <w:rFonts w:cs="Arial"/>
          <w:szCs w:val="22"/>
        </w:rPr>
        <w:t xml:space="preserve"> </w:t>
      </w:r>
      <w:r w:rsidRPr="00085A01">
        <w:rPr>
          <w:rFonts w:cs="Arial"/>
          <w:szCs w:val="22"/>
        </w:rPr>
        <w:t>or water.</w:t>
      </w:r>
    </w:p>
    <w:p w14:paraId="48FF3A29" w14:textId="57A091E1" w:rsidR="3CD76919" w:rsidRPr="00085A01" w:rsidRDefault="3CD76919"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was</w:t>
      </w:r>
      <w:r w:rsidR="003A0891" w:rsidRPr="00085A01">
        <w:rPr>
          <w:rFonts w:cs="Arial"/>
          <w:szCs w:val="22"/>
        </w:rPr>
        <w:t>h</w:t>
      </w:r>
      <w:r w:rsidRPr="00085A01">
        <w:rPr>
          <w:rFonts w:cs="Arial"/>
          <w:szCs w:val="22"/>
        </w:rPr>
        <w:t xml:space="preserve"> their hands before and after snack-time.</w:t>
      </w:r>
    </w:p>
    <w:p w14:paraId="6BD6319A" w14:textId="7A0505EA" w:rsidR="00880340" w:rsidRPr="00085A01" w:rsidRDefault="00880340" w:rsidP="0DF0DC22">
      <w:pPr>
        <w:pStyle w:val="ListParagraph"/>
        <w:numPr>
          <w:ilvl w:val="0"/>
          <w:numId w:val="67"/>
        </w:numPr>
        <w:spacing w:before="120" w:after="120" w:line="360" w:lineRule="auto"/>
        <w:rPr>
          <w:rFonts w:cs="Arial"/>
        </w:rPr>
      </w:pPr>
      <w:r w:rsidRPr="0DF0DC22">
        <w:rPr>
          <w:rFonts w:cs="Arial"/>
        </w:rPr>
        <w:t xml:space="preserve">Fruit or raw vegetables, such as carrot </w:t>
      </w:r>
      <w:r w:rsidR="00946015" w:rsidRPr="0DF0DC22">
        <w:rPr>
          <w:rFonts w:cs="Arial"/>
        </w:rPr>
        <w:t>or tomato, are offered in batons</w:t>
      </w:r>
      <w:r w:rsidRPr="0DF0DC22">
        <w:rPr>
          <w:rFonts w:cs="Arial"/>
        </w:rPr>
        <w:t xml:space="preserve">, which children should be encouraged to help in preparing. Bananas and other foods are not cut as </w:t>
      </w:r>
      <w:r w:rsidR="495EB852" w:rsidRPr="0DF0DC22">
        <w:rPr>
          <w:rFonts w:cs="Arial"/>
        </w:rPr>
        <w:t>rounds but</w:t>
      </w:r>
      <w:r w:rsidRPr="0DF0DC22">
        <w:rPr>
          <w:rFonts w:cs="Arial"/>
        </w:rPr>
        <w:t xml:space="preserve"> are sliced to minimise </w:t>
      </w:r>
      <w:r w:rsidR="007E31B1" w:rsidRPr="0DF0DC22">
        <w:rPr>
          <w:rFonts w:cs="Arial"/>
        </w:rPr>
        <w:t xml:space="preserve">a </w:t>
      </w:r>
      <w:r w:rsidRPr="0DF0DC22">
        <w:rPr>
          <w:rFonts w:cs="Arial"/>
        </w:rPr>
        <w:t>choking hazard</w:t>
      </w:r>
      <w:r w:rsidR="007E31B1" w:rsidRPr="0DF0DC22">
        <w:rPr>
          <w:rFonts w:cs="Arial"/>
        </w:rPr>
        <w:t>.</w:t>
      </w:r>
    </w:p>
    <w:p w14:paraId="6F4AACB3" w14:textId="2DF6E6E3"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Portion sizes are gauged a</w:t>
      </w:r>
      <w:r w:rsidR="00C010E6" w:rsidRPr="00085A01">
        <w:rPr>
          <w:rFonts w:cs="Arial"/>
          <w:szCs w:val="22"/>
        </w:rPr>
        <w:t>s appropriate to the age of the child.</w:t>
      </w:r>
    </w:p>
    <w:p w14:paraId="1517AE35"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Biscuits should not be offered, but toast, rice cakes or oatcakes are good alternatives.</w:t>
      </w:r>
    </w:p>
    <w:p w14:paraId="1686A89B"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arrive as they want refreshment and leave when they have had enough. Children are not made to leave their play if they do not want to have a snack.</w:t>
      </w:r>
    </w:p>
    <w:p w14:paraId="77CF3D18"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Staff join in conversation and encourage children’s independence by allowing them to pour drinks, butter toast, cut fruit etc.</w:t>
      </w:r>
    </w:p>
    <w:p w14:paraId="6E1831B3" w14:textId="1BB0F3F9" w:rsidR="001B7BEB" w:rsidRPr="00085A01" w:rsidRDefault="007C71F1" w:rsidP="00085A01">
      <w:pPr>
        <w:spacing w:before="120" w:after="120" w:line="360" w:lineRule="auto"/>
        <w:rPr>
          <w:rFonts w:ascii="Arial" w:hAnsi="Arial" w:cs="Arial"/>
          <w:b/>
          <w:bCs/>
          <w:sz w:val="22"/>
          <w:szCs w:val="22"/>
        </w:rPr>
      </w:pPr>
      <w:r w:rsidRPr="00085A01">
        <w:rPr>
          <w:rFonts w:ascii="Arial" w:hAnsi="Arial" w:cs="Arial"/>
          <w:b/>
          <w:bCs/>
          <w:sz w:val="22"/>
          <w:szCs w:val="22"/>
        </w:rPr>
        <w:t>Mealtimes</w:t>
      </w:r>
      <w:r w:rsidR="00880340" w:rsidRPr="00085A01">
        <w:rPr>
          <w:rFonts w:ascii="Arial" w:hAnsi="Arial" w:cs="Arial"/>
          <w:b/>
          <w:bCs/>
          <w:sz w:val="22"/>
          <w:szCs w:val="22"/>
        </w:rPr>
        <w:t xml:space="preserve"> </w:t>
      </w:r>
    </w:p>
    <w:p w14:paraId="5A699654" w14:textId="3D7CF54C" w:rsidR="052C8F1F" w:rsidRDefault="052C8F1F" w:rsidP="00085A01">
      <w:pPr>
        <w:pStyle w:val="ListParagraph"/>
        <w:numPr>
          <w:ilvl w:val="0"/>
          <w:numId w:val="65"/>
        </w:numPr>
        <w:spacing w:before="120" w:after="120" w:line="360" w:lineRule="auto"/>
        <w:contextualSpacing w:val="0"/>
        <w:rPr>
          <w:rFonts w:cs="Arial"/>
          <w:szCs w:val="22"/>
        </w:rPr>
      </w:pPr>
      <w:r w:rsidRPr="00085A01">
        <w:rPr>
          <w:rFonts w:cs="Arial"/>
          <w:szCs w:val="22"/>
        </w:rPr>
        <w:t>Tables are never overcrowded during mealtimes</w:t>
      </w:r>
      <w:r w:rsidR="5C77D9EA" w:rsidRPr="00085A01">
        <w:rPr>
          <w:rFonts w:cs="Arial"/>
          <w:szCs w:val="22"/>
        </w:rPr>
        <w:t xml:space="preserve">. </w:t>
      </w:r>
    </w:p>
    <w:p w14:paraId="367B0A9A" w14:textId="7A5822C6" w:rsidR="00481D35" w:rsidRDefault="00481D35" w:rsidP="00085A01">
      <w:pPr>
        <w:pStyle w:val="ListParagraph"/>
        <w:numPr>
          <w:ilvl w:val="0"/>
          <w:numId w:val="65"/>
        </w:numPr>
        <w:spacing w:before="120" w:after="120" w:line="360" w:lineRule="auto"/>
        <w:contextualSpacing w:val="0"/>
        <w:rPr>
          <w:rFonts w:cs="Arial"/>
          <w:szCs w:val="22"/>
        </w:rPr>
      </w:pPr>
      <w:r w:rsidRPr="00481D35">
        <w:rPr>
          <w:rFonts w:cs="Arial"/>
          <w:szCs w:val="22"/>
        </w:rPr>
        <w:t>Parents/carers are encouraged to provide balanced, nutritious lunches and avoid items containing nuts in line with the setting's allergy procedures</w:t>
      </w:r>
    </w:p>
    <w:p w14:paraId="36CB399E" w14:textId="772220E5" w:rsidR="00A71DD0" w:rsidRPr="002C413B" w:rsidRDefault="00A71DD0" w:rsidP="57E6D495">
      <w:pPr>
        <w:pStyle w:val="ListParagraph"/>
        <w:numPr>
          <w:ilvl w:val="0"/>
          <w:numId w:val="65"/>
        </w:numPr>
        <w:spacing w:before="120" w:after="120" w:line="360" w:lineRule="auto"/>
        <w:rPr>
          <w:rFonts w:cs="Arial"/>
          <w:color w:val="000000" w:themeColor="text1"/>
        </w:rPr>
      </w:pPr>
      <w:r w:rsidRPr="002C413B">
        <w:rPr>
          <w:rFonts w:cs="Arial"/>
          <w:color w:val="000000" w:themeColor="text1"/>
        </w:rPr>
        <w:lastRenderedPageBreak/>
        <w:t>Children are always within sight and hearing of staff at mealtimes</w:t>
      </w:r>
      <w:r w:rsidR="17F8DB95" w:rsidRPr="002C413B">
        <w:rPr>
          <w:rFonts w:cs="Arial"/>
          <w:color w:val="000000" w:themeColor="text1"/>
        </w:rPr>
        <w:t xml:space="preserve"> and where possible sat facing them while they are eating. </w:t>
      </w:r>
    </w:p>
    <w:p w14:paraId="16CF8EFA" w14:textId="49D92F6F" w:rsidR="72DEB0E4" w:rsidRPr="002C413B" w:rsidRDefault="008D5B82" w:rsidP="0DF0DC22">
      <w:pPr>
        <w:pStyle w:val="ListParagraph"/>
        <w:numPr>
          <w:ilvl w:val="0"/>
          <w:numId w:val="65"/>
        </w:numPr>
        <w:spacing w:before="120" w:after="120" w:line="360" w:lineRule="auto"/>
        <w:rPr>
          <w:rFonts w:cs="Arial"/>
          <w:color w:val="000000" w:themeColor="text1"/>
        </w:rPr>
      </w:pPr>
      <w:r w:rsidRPr="008D5B82">
        <w:rPr>
          <w:rFonts w:cs="Arial"/>
          <w:color w:val="000000" w:themeColor="text1"/>
        </w:rPr>
        <w:t>A member of staff holding a current Paediatric First Aid qualification is present at all children's snack and mealtimes</w:t>
      </w:r>
      <w:r w:rsidR="72DEB0E4" w:rsidRPr="002C413B">
        <w:rPr>
          <w:rFonts w:cs="Arial"/>
          <w:color w:val="000000" w:themeColor="text1"/>
        </w:rPr>
        <w:t>.</w:t>
      </w:r>
    </w:p>
    <w:p w14:paraId="29C0CAEE" w14:textId="77777777" w:rsidR="0000589B" w:rsidRDefault="004C3DEE" w:rsidP="00085A01">
      <w:pPr>
        <w:pStyle w:val="ListParagraph"/>
        <w:numPr>
          <w:ilvl w:val="0"/>
          <w:numId w:val="65"/>
        </w:numPr>
        <w:spacing w:before="120" w:after="120" w:line="360" w:lineRule="auto"/>
        <w:contextualSpacing w:val="0"/>
        <w:rPr>
          <w:rFonts w:cs="Arial"/>
          <w:szCs w:val="22"/>
        </w:rPr>
      </w:pPr>
      <w:r w:rsidRPr="004C3DEE">
        <w:rPr>
          <w:rFonts w:cs="Arial"/>
          <w:szCs w:val="22"/>
        </w:rPr>
        <w:t>Children are encouraged to take an active role in preparing for snack and mealtimes by helping to set tables, pour drinks, tidy away and develop self-care skills.</w:t>
      </w:r>
    </w:p>
    <w:p w14:paraId="50291B98" w14:textId="779EFF9B" w:rsidR="00880340" w:rsidRPr="00085A01" w:rsidRDefault="0000589B" w:rsidP="00085A01">
      <w:pPr>
        <w:pStyle w:val="ListParagraph"/>
        <w:numPr>
          <w:ilvl w:val="0"/>
          <w:numId w:val="65"/>
        </w:numPr>
        <w:spacing w:before="120" w:after="120" w:line="360" w:lineRule="auto"/>
        <w:contextualSpacing w:val="0"/>
        <w:rPr>
          <w:rFonts w:cs="Arial"/>
          <w:szCs w:val="22"/>
        </w:rPr>
      </w:pPr>
      <w:r>
        <w:rPr>
          <w:rFonts w:cs="Arial"/>
          <w:szCs w:val="22"/>
        </w:rPr>
        <w:t xml:space="preserve"> </w:t>
      </w:r>
      <w:r w:rsidR="00880340" w:rsidRPr="00085A01">
        <w:rPr>
          <w:rFonts w:cs="Arial"/>
          <w:szCs w:val="22"/>
        </w:rPr>
        <w:t>Cloths are used where practical and children’s places are personalised with</w:t>
      </w:r>
      <w:r w:rsidR="002C413B">
        <w:rPr>
          <w:rFonts w:cs="Arial"/>
          <w:szCs w:val="22"/>
        </w:rPr>
        <w:t xml:space="preserve"> their name tags.</w:t>
      </w:r>
    </w:p>
    <w:p w14:paraId="7DDDCA27" w14:textId="407F29D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Children wash their hands and sit down</w:t>
      </w:r>
      <w:r w:rsidR="002C413B">
        <w:rPr>
          <w:rFonts w:cs="Arial"/>
          <w:szCs w:val="22"/>
        </w:rPr>
        <w:t>, collecting their lunchboxes off the trolley.</w:t>
      </w:r>
    </w:p>
    <w:p w14:paraId="719BEC60" w14:textId="2809CB7C" w:rsidR="00880340" w:rsidRPr="00085A01" w:rsidRDefault="003A6057" w:rsidP="0DF0DC22">
      <w:pPr>
        <w:pStyle w:val="ListParagraph"/>
        <w:numPr>
          <w:ilvl w:val="0"/>
          <w:numId w:val="65"/>
        </w:numPr>
        <w:spacing w:before="120" w:after="120" w:line="360" w:lineRule="auto"/>
        <w:rPr>
          <w:rFonts w:cs="Arial"/>
        </w:rPr>
      </w:pPr>
      <w:r w:rsidRPr="0DF0DC22">
        <w:rPr>
          <w:rFonts w:cs="Arial"/>
        </w:rPr>
        <w:t>Staff who a</w:t>
      </w:r>
      <w:r w:rsidR="002C413B">
        <w:rPr>
          <w:rFonts w:cs="Arial"/>
        </w:rPr>
        <w:t>re</w:t>
      </w:r>
      <w:r w:rsidR="217A2609" w:rsidRPr="0DF0DC22">
        <w:rPr>
          <w:rFonts w:cs="Arial"/>
        </w:rPr>
        <w:t xml:space="preserve"> eating with the children role-model healthy eating and best practice</w:t>
      </w:r>
      <w:r w:rsidRPr="0DF0DC22">
        <w:rPr>
          <w:rFonts w:cs="Arial"/>
        </w:rPr>
        <w:t xml:space="preserve">, for example not drinking cans of fizzy drinks in front of the children. </w:t>
      </w:r>
    </w:p>
    <w:p w14:paraId="6BD432BD" w14:textId="403F3F6D" w:rsidR="00880340" w:rsidRPr="00085A01" w:rsidRDefault="00880340" w:rsidP="0DF0DC22">
      <w:pPr>
        <w:pStyle w:val="ListParagraph"/>
        <w:numPr>
          <w:ilvl w:val="0"/>
          <w:numId w:val="65"/>
        </w:numPr>
        <w:spacing w:before="120" w:after="120" w:line="360" w:lineRule="auto"/>
        <w:rPr>
          <w:rFonts w:cs="Arial"/>
        </w:rPr>
      </w:pPr>
      <w:r w:rsidRPr="0DF0DC22">
        <w:rPr>
          <w:rFonts w:cs="Arial"/>
        </w:rPr>
        <w:t>Children are given time to eat at their own pace</w:t>
      </w:r>
      <w:r w:rsidR="00C010E6" w:rsidRPr="0DF0DC22">
        <w:rPr>
          <w:rFonts w:cs="Arial"/>
        </w:rPr>
        <w:t xml:space="preserve"> </w:t>
      </w:r>
      <w:r w:rsidRPr="0DF0DC22">
        <w:rPr>
          <w:rFonts w:cs="Arial"/>
        </w:rPr>
        <w:t>and are not hurried to fit in with adults’ tasks and breaks. They are not made to eat what they do not like and are encouraged to try new foods slowly.</w:t>
      </w:r>
    </w:p>
    <w:p w14:paraId="4FB1A1E9" w14:textId="0890BCD6" w:rsidR="00891C8A" w:rsidRPr="00085A01" w:rsidRDefault="7009E483" w:rsidP="0DF0DC22">
      <w:pPr>
        <w:pStyle w:val="ListParagraph"/>
        <w:numPr>
          <w:ilvl w:val="0"/>
          <w:numId w:val="65"/>
        </w:numPr>
        <w:spacing w:before="120" w:after="120" w:line="360" w:lineRule="auto"/>
        <w:rPr>
          <w:rFonts w:cs="Arial"/>
        </w:rPr>
      </w:pPr>
      <w:r w:rsidRPr="0DF0DC22">
        <w:rPr>
          <w:rFonts w:cs="Arial"/>
        </w:rPr>
        <w:t>To</w:t>
      </w:r>
      <w:r w:rsidR="00891C8A" w:rsidRPr="0DF0DC22">
        <w:rPr>
          <w:rFonts w:cs="Arial"/>
        </w:rPr>
        <w:t xml:space="preserve"> protect children with food allergies or specific diet</w:t>
      </w:r>
      <w:r w:rsidR="003F5469" w:rsidRPr="0DF0DC22">
        <w:rPr>
          <w:rFonts w:cs="Arial"/>
        </w:rPr>
        <w:t xml:space="preserve">ary requirements, </w:t>
      </w:r>
      <w:r w:rsidR="00891C8A" w:rsidRPr="0DF0DC22">
        <w:rPr>
          <w:rFonts w:cs="Arial"/>
        </w:rPr>
        <w:t>children</w:t>
      </w:r>
      <w:r w:rsidR="003D09FD" w:rsidRPr="0DF0DC22">
        <w:rPr>
          <w:rFonts w:cs="Arial"/>
        </w:rPr>
        <w:t xml:space="preserve"> are discouraged</w:t>
      </w:r>
      <w:r w:rsidR="00891C8A" w:rsidRPr="0DF0DC22">
        <w:rPr>
          <w:rFonts w:cs="Arial"/>
        </w:rPr>
        <w:t xml:space="preserve"> from sharing and swopping their food with one another</w:t>
      </w:r>
      <w:r w:rsidR="00306920" w:rsidRPr="0DF0DC22">
        <w:rPr>
          <w:rFonts w:cs="Arial"/>
        </w:rPr>
        <w:t>.</w:t>
      </w:r>
      <w:r w:rsidR="00891C8A" w:rsidRPr="0DF0DC22">
        <w:rPr>
          <w:rFonts w:cs="Arial"/>
        </w:rPr>
        <w:t xml:space="preserve"> </w:t>
      </w:r>
    </w:p>
    <w:p w14:paraId="7E892F00" w14:textId="077E05C0" w:rsidR="00880340" w:rsidRPr="00085A01" w:rsidRDefault="007C71F1" w:rsidP="0DF0DC22">
      <w:pPr>
        <w:pStyle w:val="ListParagraph"/>
        <w:numPr>
          <w:ilvl w:val="0"/>
          <w:numId w:val="65"/>
        </w:numPr>
        <w:spacing w:before="120" w:after="120" w:line="360" w:lineRule="auto"/>
        <w:rPr>
          <w:rFonts w:cs="Arial"/>
        </w:rPr>
      </w:pPr>
      <w:r w:rsidRPr="0DF0DC22">
        <w:rPr>
          <w:rFonts w:cs="Arial"/>
        </w:rPr>
        <w:t>Mealtimes</w:t>
      </w:r>
      <w:r w:rsidR="00880340" w:rsidRPr="0DF0DC22">
        <w:rPr>
          <w:rFonts w:cs="Arial"/>
        </w:rPr>
        <w:t xml:space="preserve"> are relaxed opportunities for social interaction between children and adults. </w:t>
      </w:r>
    </w:p>
    <w:p w14:paraId="0F6EED68" w14:textId="67BEC868"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After lunch children are encouraged to help wipe the table and sweep the floor.</w:t>
      </w:r>
    </w:p>
    <w:p w14:paraId="31286D50" w14:textId="0940C844" w:rsidR="00D05E29" w:rsidRPr="00AA35A0" w:rsidRDefault="00D05E29" w:rsidP="00D05E29">
      <w:pPr>
        <w:pStyle w:val="ListParagraph"/>
        <w:numPr>
          <w:ilvl w:val="0"/>
          <w:numId w:val="68"/>
        </w:numPr>
        <w:spacing w:before="120" w:after="120" w:line="360" w:lineRule="auto"/>
        <w:contextualSpacing w:val="0"/>
        <w:rPr>
          <w:rFonts w:cs="Arial"/>
          <w:szCs w:val="22"/>
        </w:rPr>
      </w:pPr>
      <w:r w:rsidRPr="00AA35A0">
        <w:rPr>
          <w:rFonts w:cs="Arial"/>
          <w:szCs w:val="22"/>
        </w:rPr>
        <w:t>Information for parents</w:t>
      </w:r>
      <w:r w:rsidR="00A71DD0">
        <w:rPr>
          <w:rFonts w:cs="Arial"/>
          <w:szCs w:val="22"/>
        </w:rPr>
        <w:t>/carers</w:t>
      </w:r>
      <w:r w:rsidRPr="00AA35A0">
        <w:rPr>
          <w:rFonts w:cs="Arial"/>
          <w:szCs w:val="22"/>
        </w:rPr>
        <w:t xml:space="preserve"> is displayed on the parent</w:t>
      </w:r>
      <w:r w:rsidR="00A71DD0">
        <w:rPr>
          <w:rFonts w:cs="Arial"/>
          <w:szCs w:val="22"/>
        </w:rPr>
        <w:t>/carers</w:t>
      </w:r>
      <w:r w:rsidRPr="00AA35A0">
        <w:rPr>
          <w:rFonts w:cs="Arial"/>
          <w:szCs w:val="22"/>
        </w:rPr>
        <w:t xml:space="preserve"> notice board, including:</w:t>
      </w:r>
    </w:p>
    <w:p w14:paraId="2DE403A5" w14:textId="082644A4" w:rsidR="00FF4D86" w:rsidRDefault="00D05E29" w:rsidP="007B2490">
      <w:pPr>
        <w:numPr>
          <w:ilvl w:val="0"/>
          <w:numId w:val="69"/>
        </w:numPr>
        <w:autoSpaceDE w:val="0"/>
        <w:autoSpaceDN w:val="0"/>
        <w:adjustRightInd w:val="0"/>
        <w:spacing w:before="120" w:after="120" w:line="360" w:lineRule="auto"/>
        <w:rPr>
          <w:rFonts w:ascii="Arial" w:hAnsi="Arial" w:cs="Arial"/>
          <w:sz w:val="22"/>
          <w:szCs w:val="22"/>
        </w:rPr>
      </w:pPr>
      <w:r w:rsidRPr="00433C40">
        <w:rPr>
          <w:rFonts w:ascii="Arial" w:hAnsi="Arial" w:cs="Arial"/>
          <w:sz w:val="22"/>
          <w:szCs w:val="22"/>
        </w:rPr>
        <w:t>Daily menus including identification of any foods containing allergens</w:t>
      </w:r>
    </w:p>
    <w:p w14:paraId="3519594A" w14:textId="77777777" w:rsidR="00B25F56" w:rsidRDefault="00B25F56" w:rsidP="00B25F56">
      <w:pPr>
        <w:autoSpaceDE w:val="0"/>
        <w:autoSpaceDN w:val="0"/>
        <w:adjustRightInd w:val="0"/>
        <w:spacing w:before="120" w:after="120" w:line="360" w:lineRule="auto"/>
        <w:rPr>
          <w:rFonts w:ascii="Arial" w:hAnsi="Arial" w:cs="Arial"/>
          <w:sz w:val="22"/>
          <w:szCs w:val="22"/>
        </w:rPr>
      </w:pPr>
    </w:p>
    <w:p w14:paraId="1DA87217" w14:textId="77777777" w:rsidR="00366309" w:rsidRDefault="00366309" w:rsidP="00366309">
      <w:pPr>
        <w:autoSpaceDE w:val="0"/>
        <w:autoSpaceDN w:val="0"/>
        <w:adjustRightInd w:val="0"/>
        <w:spacing w:before="120" w:after="120" w:line="360" w:lineRule="auto"/>
        <w:rPr>
          <w:rFonts w:ascii="Arial" w:hAnsi="Arial" w:cs="Arial"/>
          <w:b/>
          <w:bCs/>
          <w:sz w:val="22"/>
          <w:szCs w:val="22"/>
        </w:rPr>
      </w:pPr>
      <w:r w:rsidRPr="00366309">
        <w:rPr>
          <w:rFonts w:ascii="Arial" w:hAnsi="Arial" w:cs="Arial"/>
          <w:b/>
          <w:bCs/>
          <w:sz w:val="22"/>
          <w:szCs w:val="22"/>
        </w:rPr>
        <w:t>Oral Health and Celebrations</w:t>
      </w:r>
    </w:p>
    <w:p w14:paraId="7E8FCF18" w14:textId="6CEBC0E8" w:rsidR="00366309" w:rsidRPr="00366309" w:rsidRDefault="00366309" w:rsidP="00366309">
      <w:pPr>
        <w:autoSpaceDE w:val="0"/>
        <w:autoSpaceDN w:val="0"/>
        <w:adjustRightInd w:val="0"/>
        <w:spacing w:before="120" w:after="120" w:line="360" w:lineRule="auto"/>
        <w:rPr>
          <w:rFonts w:ascii="Arial" w:hAnsi="Arial" w:cs="Arial"/>
          <w:sz w:val="22"/>
          <w:szCs w:val="22"/>
        </w:rPr>
      </w:pPr>
      <w:r w:rsidRPr="00B25F56">
        <w:rPr>
          <w:rFonts w:ascii="Arial" w:hAnsi="Arial" w:cs="Arial"/>
          <w:sz w:val="22"/>
          <w:szCs w:val="22"/>
        </w:rPr>
        <w:t>The setting promotes good oral health by encouraging healthy food choices and supporting children to understand the importance of looking after their teeth.</w:t>
      </w:r>
    </w:p>
    <w:p w14:paraId="622D9C6B" w14:textId="77777777" w:rsidR="00366309" w:rsidRPr="00366309" w:rsidRDefault="00366309" w:rsidP="00366309">
      <w:pPr>
        <w:autoSpaceDE w:val="0"/>
        <w:autoSpaceDN w:val="0"/>
        <w:adjustRightInd w:val="0"/>
        <w:spacing w:before="120" w:after="120" w:line="360" w:lineRule="auto"/>
        <w:rPr>
          <w:rFonts w:ascii="Arial" w:hAnsi="Arial" w:cs="Arial"/>
          <w:sz w:val="22"/>
          <w:szCs w:val="22"/>
        </w:rPr>
      </w:pPr>
      <w:r w:rsidRPr="00366309">
        <w:rPr>
          <w:rFonts w:ascii="Arial" w:hAnsi="Arial" w:cs="Arial"/>
          <w:sz w:val="22"/>
          <w:szCs w:val="22"/>
        </w:rPr>
        <w:t>• Happy Stars Preschool actively promotes healthy eating and good oral health practices as part of children's overall health and wellbeing.</w:t>
      </w:r>
    </w:p>
    <w:p w14:paraId="0AD69A54" w14:textId="77777777" w:rsidR="00366309" w:rsidRPr="00366309" w:rsidRDefault="00366309" w:rsidP="00366309">
      <w:pPr>
        <w:autoSpaceDE w:val="0"/>
        <w:autoSpaceDN w:val="0"/>
        <w:adjustRightInd w:val="0"/>
        <w:spacing w:before="120" w:after="120" w:line="360" w:lineRule="auto"/>
        <w:rPr>
          <w:rFonts w:ascii="Arial" w:hAnsi="Arial" w:cs="Arial"/>
          <w:sz w:val="22"/>
          <w:szCs w:val="22"/>
        </w:rPr>
      </w:pPr>
      <w:r w:rsidRPr="00366309">
        <w:rPr>
          <w:rFonts w:ascii="Arial" w:hAnsi="Arial" w:cs="Arial"/>
          <w:sz w:val="22"/>
          <w:szCs w:val="22"/>
        </w:rPr>
        <w:t>• Children are encouraged to make healthy food choices and learn about foods that help to keep their bodies and teeth healthy.</w:t>
      </w:r>
    </w:p>
    <w:p w14:paraId="65EB39BE" w14:textId="77777777" w:rsidR="00366309" w:rsidRPr="00366309" w:rsidRDefault="00366309" w:rsidP="00366309">
      <w:pPr>
        <w:autoSpaceDE w:val="0"/>
        <w:autoSpaceDN w:val="0"/>
        <w:adjustRightInd w:val="0"/>
        <w:spacing w:before="120" w:after="120" w:line="360" w:lineRule="auto"/>
        <w:rPr>
          <w:rFonts w:ascii="Arial" w:hAnsi="Arial" w:cs="Arial"/>
          <w:sz w:val="22"/>
          <w:szCs w:val="22"/>
        </w:rPr>
      </w:pPr>
      <w:r w:rsidRPr="00366309">
        <w:rPr>
          <w:rFonts w:ascii="Arial" w:hAnsi="Arial" w:cs="Arial"/>
          <w:sz w:val="22"/>
          <w:szCs w:val="22"/>
        </w:rPr>
        <w:t>• Staff support children in understanding the importance of looking after their teeth through discussions, activities, stories and role play.</w:t>
      </w:r>
    </w:p>
    <w:p w14:paraId="0C1314D4" w14:textId="77777777" w:rsidR="00366309" w:rsidRPr="00366309" w:rsidRDefault="00366309" w:rsidP="00366309">
      <w:pPr>
        <w:autoSpaceDE w:val="0"/>
        <w:autoSpaceDN w:val="0"/>
        <w:adjustRightInd w:val="0"/>
        <w:spacing w:before="120" w:after="120" w:line="360" w:lineRule="auto"/>
        <w:rPr>
          <w:rFonts w:ascii="Arial" w:hAnsi="Arial" w:cs="Arial"/>
          <w:sz w:val="22"/>
          <w:szCs w:val="22"/>
        </w:rPr>
      </w:pPr>
      <w:r w:rsidRPr="00366309">
        <w:rPr>
          <w:rFonts w:ascii="Arial" w:hAnsi="Arial" w:cs="Arial"/>
          <w:sz w:val="22"/>
          <w:szCs w:val="22"/>
        </w:rPr>
        <w:t>• Information about maintaining good oral health and reducing sugar intake may be shared with parents/carers throughout the year.</w:t>
      </w:r>
    </w:p>
    <w:p w14:paraId="5312C495" w14:textId="77777777" w:rsidR="00366309" w:rsidRPr="00366309" w:rsidRDefault="00366309" w:rsidP="00366309">
      <w:pPr>
        <w:autoSpaceDE w:val="0"/>
        <w:autoSpaceDN w:val="0"/>
        <w:adjustRightInd w:val="0"/>
        <w:spacing w:before="120" w:after="120" w:line="360" w:lineRule="auto"/>
        <w:rPr>
          <w:rFonts w:ascii="Arial" w:hAnsi="Arial" w:cs="Arial"/>
          <w:sz w:val="22"/>
          <w:szCs w:val="22"/>
        </w:rPr>
      </w:pPr>
      <w:r w:rsidRPr="00366309">
        <w:rPr>
          <w:rFonts w:ascii="Arial" w:hAnsi="Arial" w:cs="Arial"/>
          <w:sz w:val="22"/>
          <w:szCs w:val="22"/>
        </w:rPr>
        <w:lastRenderedPageBreak/>
        <w:t>• To support children's oral health and wellbeing, parents/carers are kindly asked not to bring sweets, chocolates or other sugary treats into the setting for birthdays, celebrations or special occasions.</w:t>
      </w:r>
    </w:p>
    <w:p w14:paraId="120C717B" w14:textId="77777777" w:rsidR="00366309" w:rsidRPr="00366309" w:rsidRDefault="00366309" w:rsidP="00366309">
      <w:pPr>
        <w:autoSpaceDE w:val="0"/>
        <w:autoSpaceDN w:val="0"/>
        <w:adjustRightInd w:val="0"/>
        <w:spacing w:before="120" w:after="120" w:line="360" w:lineRule="auto"/>
        <w:rPr>
          <w:rFonts w:ascii="Arial" w:hAnsi="Arial" w:cs="Arial"/>
          <w:sz w:val="22"/>
          <w:szCs w:val="22"/>
        </w:rPr>
      </w:pPr>
      <w:r w:rsidRPr="00366309">
        <w:rPr>
          <w:rFonts w:ascii="Arial" w:hAnsi="Arial" w:cs="Arial"/>
          <w:sz w:val="22"/>
          <w:szCs w:val="22"/>
        </w:rPr>
        <w:t>• Parents/carers who wish to celebrate their child's birthday within the setting are encouraged to provide healthier alternatives such as fruit platters, raisins, fruit kebabs, wholemeal crackers, or other healthy snacks agreed with the setting.</w:t>
      </w:r>
    </w:p>
    <w:p w14:paraId="026A3E00" w14:textId="77777777" w:rsidR="00366309" w:rsidRPr="00366309" w:rsidRDefault="00366309" w:rsidP="00366309">
      <w:pPr>
        <w:autoSpaceDE w:val="0"/>
        <w:autoSpaceDN w:val="0"/>
        <w:adjustRightInd w:val="0"/>
        <w:spacing w:before="120" w:after="120" w:line="360" w:lineRule="auto"/>
        <w:rPr>
          <w:rFonts w:ascii="Arial" w:hAnsi="Arial" w:cs="Arial"/>
          <w:sz w:val="22"/>
          <w:szCs w:val="22"/>
        </w:rPr>
      </w:pPr>
      <w:r w:rsidRPr="00366309">
        <w:rPr>
          <w:rFonts w:ascii="Arial" w:hAnsi="Arial" w:cs="Arial"/>
          <w:sz w:val="22"/>
          <w:szCs w:val="22"/>
        </w:rPr>
        <w:t>• Non-food alternatives such as stickers, pencils, colouring sheets, books or bubbles are also welcomed and help ensure all children can participate safely regardless of dietary requirements or allergies.</w:t>
      </w:r>
    </w:p>
    <w:p w14:paraId="40D92FF6" w14:textId="77777777" w:rsidR="00366309" w:rsidRPr="00366309" w:rsidRDefault="00366309" w:rsidP="00366309">
      <w:pPr>
        <w:autoSpaceDE w:val="0"/>
        <w:autoSpaceDN w:val="0"/>
        <w:adjustRightInd w:val="0"/>
        <w:spacing w:before="120" w:after="120" w:line="360" w:lineRule="auto"/>
        <w:rPr>
          <w:rFonts w:ascii="Arial" w:hAnsi="Arial" w:cs="Arial"/>
          <w:sz w:val="22"/>
          <w:szCs w:val="22"/>
        </w:rPr>
      </w:pPr>
      <w:r w:rsidRPr="00366309">
        <w:rPr>
          <w:rFonts w:ascii="Arial" w:hAnsi="Arial" w:cs="Arial"/>
          <w:sz w:val="22"/>
          <w:szCs w:val="22"/>
        </w:rPr>
        <w:t>• Any food brought into the setting for celebrations must comply with the setting's allergy and food safety procedures.</w:t>
      </w:r>
    </w:p>
    <w:p w14:paraId="4CBAF709" w14:textId="2B548203" w:rsidR="00B25F56" w:rsidRPr="00433C40" w:rsidRDefault="00B25F56" w:rsidP="00B25F56">
      <w:pPr>
        <w:autoSpaceDE w:val="0"/>
        <w:autoSpaceDN w:val="0"/>
        <w:adjustRightInd w:val="0"/>
        <w:spacing w:before="120" w:after="120" w:line="360" w:lineRule="auto"/>
        <w:rPr>
          <w:rFonts w:ascii="Arial" w:hAnsi="Arial" w:cs="Arial"/>
          <w:sz w:val="22"/>
          <w:szCs w:val="22"/>
        </w:rPr>
      </w:pPr>
      <w:r w:rsidRPr="00B25F56">
        <w:rPr>
          <w:rFonts w:ascii="Arial" w:hAnsi="Arial" w:cs="Arial"/>
          <w:sz w:val="22"/>
          <w:szCs w:val="22"/>
        </w:rPr>
        <w:t>.</w:t>
      </w:r>
    </w:p>
    <w:sectPr w:rsidR="00B25F56" w:rsidRPr="00433C40" w:rsidSect="006B7D8A">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E27D" w14:textId="77777777" w:rsidR="00D77668" w:rsidRDefault="00D77668" w:rsidP="003C7A9F">
      <w:r>
        <w:separator/>
      </w:r>
    </w:p>
  </w:endnote>
  <w:endnote w:type="continuationSeparator" w:id="0">
    <w:p w14:paraId="3D89D7C9" w14:textId="77777777" w:rsidR="00D77668" w:rsidRDefault="00D77668"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2F1F" w14:textId="71717A8B" w:rsidR="00BC237D" w:rsidRPr="002C413B" w:rsidRDefault="002C413B" w:rsidP="002C413B">
    <w:pPr>
      <w:pStyle w:val="Footer"/>
    </w:pPr>
    <w:r w:rsidRPr="002C413B">
      <w:rPr>
        <w:rFonts w:ascii="Arial" w:hAnsi="Arial" w:cs="Arial"/>
        <w:i/>
        <w:iCs/>
        <w:sz w:val="20"/>
        <w:lang w:val="en-GB"/>
      </w:rPr>
      <w:t>Signed: 20.08.2025 By: Ashleigh Lorkins (Manager)                                   Review Date: 20.08.2026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0B6E7" w14:textId="77777777" w:rsidR="00D77668" w:rsidRDefault="00D77668" w:rsidP="003C7A9F">
      <w:r>
        <w:separator/>
      </w:r>
    </w:p>
  </w:footnote>
  <w:footnote w:type="continuationSeparator" w:id="0">
    <w:p w14:paraId="0F68931E" w14:textId="77777777" w:rsidR="00D77668" w:rsidRDefault="00D77668"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7315"/>
    </w:tblGrid>
    <w:tr w:rsidR="008969B9" w14:paraId="1DD9A33D" w14:textId="77777777" w:rsidTr="00697A23">
      <w:trPr>
        <w:trHeight w:val="607"/>
      </w:trPr>
      <w:tc>
        <w:tcPr>
          <w:tcW w:w="7315" w:type="dxa"/>
        </w:tcPr>
        <w:tbl>
          <w:tblPr>
            <w:tblW w:w="29258" w:type="dxa"/>
            <w:tblInd w:w="119" w:type="dxa"/>
            <w:tblLayout w:type="fixed"/>
            <w:tblLook w:val="06A0" w:firstRow="1" w:lastRow="0" w:firstColumn="1" w:lastColumn="0" w:noHBand="1" w:noVBand="1"/>
          </w:tblPr>
          <w:tblGrid>
            <w:gridCol w:w="8927"/>
            <w:gridCol w:w="5701"/>
            <w:gridCol w:w="7315"/>
            <w:gridCol w:w="7315"/>
          </w:tblGrid>
          <w:tr w:rsidR="00686C99" w14:paraId="1539C702" w14:textId="77777777" w:rsidTr="00697A23">
            <w:trPr>
              <w:trHeight w:val="257"/>
            </w:trPr>
            <w:tc>
              <w:tcPr>
                <w:tcW w:w="8927" w:type="dxa"/>
              </w:tcPr>
              <w:tbl>
                <w:tblPr>
                  <w:tblW w:w="29258" w:type="dxa"/>
                  <w:tblInd w:w="119" w:type="dxa"/>
                  <w:tblLayout w:type="fixed"/>
                  <w:tblLook w:val="06A0" w:firstRow="1" w:lastRow="0" w:firstColumn="1" w:lastColumn="0" w:noHBand="1" w:noVBand="1"/>
                </w:tblPr>
                <w:tblGrid>
                  <w:gridCol w:w="8927"/>
                  <w:gridCol w:w="5701"/>
                  <w:gridCol w:w="7315"/>
                  <w:gridCol w:w="7315"/>
                </w:tblGrid>
                <w:tr w:rsidR="00686C99" w14:paraId="6D06A69B" w14:textId="77777777" w:rsidTr="00697A23">
                  <w:trPr>
                    <w:trHeight w:val="257"/>
                  </w:trPr>
                  <w:tc>
                    <w:tcPr>
                      <w:tcW w:w="8927" w:type="dxa"/>
                    </w:tcPr>
                    <w:p w14:paraId="00E5B350" w14:textId="157610C6" w:rsidR="00686C99" w:rsidRPr="00364169" w:rsidRDefault="00686C99" w:rsidP="00686C99">
                      <w:pPr>
                        <w:pStyle w:val="Footer"/>
                        <w:rPr>
                          <w:rFonts w:ascii="Arial" w:hAnsi="Arial" w:cs="Arial"/>
                          <w:b/>
                          <w:bCs/>
                          <w:i/>
                          <w:iCs/>
                          <w:sz w:val="20"/>
                        </w:rPr>
                      </w:pPr>
                      <w:r w:rsidRPr="00364169">
                        <w:rPr>
                          <w:rFonts w:ascii="Arial" w:hAnsi="Arial" w:cs="Arial"/>
                          <w:b/>
                          <w:bCs/>
                          <w:i/>
                          <w:iCs/>
                          <w:sz w:val="20"/>
                        </w:rPr>
                        <w:t>Signed: Ashleigh Lorkins</w:t>
                      </w:r>
                      <w:r>
                        <w:rPr>
                          <w:rFonts w:ascii="Arial" w:hAnsi="Arial" w:cs="Arial"/>
                          <w:b/>
                          <w:bCs/>
                          <w:i/>
                          <w:iCs/>
                          <w:sz w:val="20"/>
                        </w:rPr>
                        <w:t xml:space="preserve"> (Manager)</w:t>
                      </w:r>
                      <w:r w:rsidR="00E13120">
                        <w:rPr>
                          <w:rFonts w:ascii="Arial" w:hAnsi="Arial" w:cs="Arial"/>
                          <w:b/>
                          <w:bCs/>
                          <w:i/>
                          <w:iCs/>
                          <w:sz w:val="20"/>
                        </w:rPr>
                        <w:t xml:space="preserve">    </w:t>
                      </w:r>
                      <w:r w:rsidR="00697A23">
                        <w:rPr>
                          <w:rFonts w:ascii="Arial" w:hAnsi="Arial" w:cs="Arial"/>
                          <w:b/>
                          <w:bCs/>
                          <w:i/>
                          <w:iCs/>
                          <w:sz w:val="20"/>
                        </w:rPr>
                        <w:t xml:space="preserve">       </w:t>
                      </w:r>
                      <w:r w:rsidR="00E13120">
                        <w:rPr>
                          <w:rFonts w:ascii="Arial" w:hAnsi="Arial" w:cs="Arial"/>
                          <w:b/>
                          <w:bCs/>
                          <w:i/>
                          <w:iCs/>
                          <w:sz w:val="20"/>
                        </w:rPr>
                        <w:t xml:space="preserve"> Review Date: August 2027</w:t>
                      </w:r>
                    </w:p>
                    <w:p w14:paraId="071CBAC4" w14:textId="32D8C82F" w:rsidR="00686C99" w:rsidRPr="00364169" w:rsidRDefault="00686C99" w:rsidP="00686C99">
                      <w:pPr>
                        <w:pStyle w:val="Footer"/>
                        <w:rPr>
                          <w:rFonts w:ascii="Arial" w:hAnsi="Arial" w:cs="Arial"/>
                          <w:b/>
                          <w:bCs/>
                          <w:i/>
                          <w:iCs/>
                          <w:sz w:val="20"/>
                        </w:rPr>
                      </w:pPr>
                      <w:r w:rsidRPr="00364169">
                        <w:rPr>
                          <w:rFonts w:ascii="Arial" w:hAnsi="Arial" w:cs="Arial"/>
                          <w:b/>
                          <w:bCs/>
                          <w:i/>
                          <w:iCs/>
                          <w:sz w:val="20"/>
                        </w:rPr>
                        <w:t>Date Approved: August 2026</w:t>
                      </w:r>
                      <w:r>
                        <w:rPr>
                          <w:rFonts w:ascii="Arial" w:hAnsi="Arial" w:cs="Arial"/>
                          <w:b/>
                          <w:bCs/>
                          <w:i/>
                          <w:iCs/>
                          <w:sz w:val="20"/>
                        </w:rPr>
                        <w:t xml:space="preserve">            </w:t>
                      </w:r>
                      <w:r w:rsidR="00697A23">
                        <w:rPr>
                          <w:rFonts w:ascii="Arial" w:hAnsi="Arial" w:cs="Arial"/>
                          <w:b/>
                          <w:bCs/>
                          <w:i/>
                          <w:iCs/>
                          <w:sz w:val="20"/>
                        </w:rPr>
                        <w:t xml:space="preserve">    </w:t>
                      </w:r>
                      <w:r w:rsidR="00697A23" w:rsidRPr="00364169">
                        <w:rPr>
                          <w:rFonts w:ascii="Arial" w:hAnsi="Arial" w:cs="Arial"/>
                          <w:b/>
                          <w:bCs/>
                          <w:i/>
                          <w:iCs/>
                          <w:sz w:val="20"/>
                        </w:rPr>
                        <w:t>Version: EYFS 2025 Compliant</w:t>
                      </w:r>
                      <w:r>
                        <w:rPr>
                          <w:rFonts w:ascii="Arial" w:hAnsi="Arial" w:cs="Arial"/>
                          <w:b/>
                          <w:bCs/>
                          <w:i/>
                          <w:iCs/>
                          <w:sz w:val="20"/>
                        </w:rPr>
                        <w:t xml:space="preserve">                                                                     </w:t>
                      </w:r>
                    </w:p>
                    <w:p w14:paraId="7435953E" w14:textId="77777777" w:rsidR="00686C99" w:rsidRDefault="00686C99" w:rsidP="00686C99">
                      <w:pPr>
                        <w:pStyle w:val="Header"/>
                        <w:ind w:left="-115"/>
                      </w:pPr>
                    </w:p>
                  </w:tc>
                  <w:tc>
                    <w:tcPr>
                      <w:tcW w:w="5701" w:type="dxa"/>
                    </w:tcPr>
                    <w:p w14:paraId="46AB5F06" w14:textId="77777777" w:rsidR="00686C99" w:rsidRDefault="00686C99" w:rsidP="00686C99">
                      <w:pPr>
                        <w:pStyle w:val="Header"/>
                        <w:jc w:val="center"/>
                      </w:pPr>
                    </w:p>
                  </w:tc>
                  <w:tc>
                    <w:tcPr>
                      <w:tcW w:w="7315" w:type="dxa"/>
                    </w:tcPr>
                    <w:p w14:paraId="37695634" w14:textId="77777777" w:rsidR="00686C99" w:rsidRDefault="00686C99" w:rsidP="00686C99">
                      <w:pPr>
                        <w:pStyle w:val="Header"/>
                        <w:tabs>
                          <w:tab w:val="left" w:pos="852"/>
                        </w:tabs>
                        <w:ind w:right="-115"/>
                        <w:rPr>
                          <w:rFonts w:ascii="Arial" w:hAnsi="Arial" w:cs="Arial"/>
                          <w:b/>
                          <w:bCs/>
                          <w:i/>
                          <w:iCs/>
                          <w:sz w:val="20"/>
                        </w:rPr>
                      </w:pPr>
                      <w:r>
                        <w:tab/>
                      </w:r>
                      <w:r w:rsidRPr="00364169">
                        <w:rPr>
                          <w:rFonts w:ascii="Arial" w:hAnsi="Arial" w:cs="Arial"/>
                          <w:b/>
                          <w:bCs/>
                          <w:i/>
                          <w:iCs/>
                          <w:sz w:val="20"/>
                        </w:rPr>
                        <w:t>Review Date: August 2027</w:t>
                      </w:r>
                    </w:p>
                    <w:p w14:paraId="5F1CC761" w14:textId="77777777" w:rsidR="00686C99" w:rsidRDefault="00686C99" w:rsidP="00686C99">
                      <w:pPr>
                        <w:pStyle w:val="Header"/>
                        <w:ind w:right="-115"/>
                        <w:jc w:val="center"/>
                      </w:pPr>
                      <w:r>
                        <w:rPr>
                          <w:rFonts w:ascii="Arial" w:hAnsi="Arial" w:cs="Arial"/>
                          <w:b/>
                          <w:bCs/>
                          <w:i/>
                          <w:iCs/>
                          <w:sz w:val="20"/>
                        </w:rPr>
                        <w:t xml:space="preserve">      </w:t>
                      </w:r>
                      <w:r w:rsidRPr="00364169">
                        <w:rPr>
                          <w:rFonts w:ascii="Arial" w:hAnsi="Arial" w:cs="Arial"/>
                          <w:b/>
                          <w:bCs/>
                          <w:i/>
                          <w:iCs/>
                          <w:sz w:val="20"/>
                        </w:rPr>
                        <w:t>Version: EYFS 2025 Compliant</w:t>
                      </w:r>
                    </w:p>
                  </w:tc>
                  <w:tc>
                    <w:tcPr>
                      <w:tcW w:w="7315" w:type="dxa"/>
                    </w:tcPr>
                    <w:p w14:paraId="6E19C0CF" w14:textId="77777777" w:rsidR="00686C99" w:rsidRDefault="00686C99" w:rsidP="00686C99">
                      <w:pPr>
                        <w:pStyle w:val="Header"/>
                        <w:ind w:right="-115"/>
                        <w:jc w:val="center"/>
                      </w:pPr>
                    </w:p>
                  </w:tc>
                </w:tr>
              </w:tbl>
              <w:p w14:paraId="11E21D61" w14:textId="77777777" w:rsidR="00686C99" w:rsidRDefault="00686C99" w:rsidP="00686C99">
                <w:pPr>
                  <w:pStyle w:val="Footer"/>
                </w:pPr>
              </w:p>
            </w:tc>
            <w:tc>
              <w:tcPr>
                <w:tcW w:w="5701" w:type="dxa"/>
              </w:tcPr>
              <w:p w14:paraId="2A8DCD96" w14:textId="77777777" w:rsidR="00686C99" w:rsidRDefault="00686C99" w:rsidP="00686C99">
                <w:pPr>
                  <w:pStyle w:val="Header"/>
                  <w:jc w:val="center"/>
                </w:pPr>
              </w:p>
            </w:tc>
            <w:tc>
              <w:tcPr>
                <w:tcW w:w="7315" w:type="dxa"/>
              </w:tcPr>
              <w:p w14:paraId="1D14AD14" w14:textId="77777777" w:rsidR="00686C99" w:rsidRDefault="00686C99" w:rsidP="00686C99">
                <w:pPr>
                  <w:pStyle w:val="Header"/>
                  <w:tabs>
                    <w:tab w:val="left" w:pos="852"/>
                  </w:tabs>
                  <w:ind w:right="-115"/>
                  <w:rPr>
                    <w:rFonts w:ascii="Arial" w:hAnsi="Arial" w:cs="Arial"/>
                    <w:b/>
                    <w:bCs/>
                    <w:i/>
                    <w:iCs/>
                    <w:sz w:val="20"/>
                  </w:rPr>
                </w:pPr>
                <w:r>
                  <w:tab/>
                </w:r>
                <w:r w:rsidRPr="00364169">
                  <w:rPr>
                    <w:rFonts w:ascii="Arial" w:hAnsi="Arial" w:cs="Arial"/>
                    <w:b/>
                    <w:bCs/>
                    <w:i/>
                    <w:iCs/>
                    <w:sz w:val="20"/>
                  </w:rPr>
                  <w:t>Review Date: August 2027</w:t>
                </w:r>
              </w:p>
              <w:p w14:paraId="3D408F3A" w14:textId="77777777" w:rsidR="00686C99" w:rsidRDefault="00686C99" w:rsidP="00686C99">
                <w:pPr>
                  <w:pStyle w:val="Header"/>
                  <w:ind w:right="-115"/>
                  <w:jc w:val="center"/>
                </w:pPr>
                <w:r>
                  <w:rPr>
                    <w:rFonts w:ascii="Arial" w:hAnsi="Arial" w:cs="Arial"/>
                    <w:b/>
                    <w:bCs/>
                    <w:i/>
                    <w:iCs/>
                    <w:sz w:val="20"/>
                  </w:rPr>
                  <w:t xml:space="preserve">      </w:t>
                </w:r>
                <w:r w:rsidRPr="00364169">
                  <w:rPr>
                    <w:rFonts w:ascii="Arial" w:hAnsi="Arial" w:cs="Arial"/>
                    <w:b/>
                    <w:bCs/>
                    <w:i/>
                    <w:iCs/>
                    <w:sz w:val="20"/>
                  </w:rPr>
                  <w:t>Version: EYFS 2025 Compliant</w:t>
                </w:r>
              </w:p>
            </w:tc>
            <w:tc>
              <w:tcPr>
                <w:tcW w:w="7315" w:type="dxa"/>
              </w:tcPr>
              <w:p w14:paraId="70C373AE" w14:textId="77777777" w:rsidR="00686C99" w:rsidRDefault="00686C99" w:rsidP="00686C99">
                <w:pPr>
                  <w:pStyle w:val="Header"/>
                  <w:ind w:right="-115"/>
                  <w:jc w:val="center"/>
                </w:pPr>
              </w:p>
            </w:tc>
          </w:tr>
        </w:tbl>
        <w:p w14:paraId="1BE3F96B" w14:textId="0E7D0E96" w:rsidR="008969B9" w:rsidRDefault="008969B9" w:rsidP="1189753F">
          <w:pPr>
            <w:pStyle w:val="Header"/>
            <w:ind w:right="-115"/>
            <w:jc w:val="right"/>
          </w:pPr>
        </w:p>
      </w:tc>
    </w:tr>
  </w:tbl>
  <w:p w14:paraId="28F3110C" w14:textId="0C5F18C2" w:rsidR="1189753F" w:rsidRDefault="1189753F" w:rsidP="1189753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A97A0E"/>
    <w:multiLevelType w:val="hybridMultilevel"/>
    <w:tmpl w:val="9AE6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6"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2"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9471695">
    <w:abstractNumId w:val="61"/>
  </w:num>
  <w:num w:numId="2" w16cid:durableId="1558934310">
    <w:abstractNumId w:val="60"/>
  </w:num>
  <w:num w:numId="3" w16cid:durableId="957448093">
    <w:abstractNumId w:val="72"/>
  </w:num>
  <w:num w:numId="4" w16cid:durableId="101344978">
    <w:abstractNumId w:val="42"/>
  </w:num>
  <w:num w:numId="5" w16cid:durableId="1213736385">
    <w:abstractNumId w:val="35"/>
  </w:num>
  <w:num w:numId="6" w16cid:durableId="1351029659">
    <w:abstractNumId w:val="6"/>
  </w:num>
  <w:num w:numId="7" w16cid:durableId="334187076">
    <w:abstractNumId w:val="51"/>
  </w:num>
  <w:num w:numId="8" w16cid:durableId="1271353814">
    <w:abstractNumId w:val="87"/>
  </w:num>
  <w:num w:numId="9" w16cid:durableId="317999105">
    <w:abstractNumId w:val="89"/>
  </w:num>
  <w:num w:numId="10" w16cid:durableId="396131267">
    <w:abstractNumId w:val="39"/>
  </w:num>
  <w:num w:numId="11" w16cid:durableId="1780366717">
    <w:abstractNumId w:val="18"/>
  </w:num>
  <w:num w:numId="12" w16cid:durableId="943464712">
    <w:abstractNumId w:val="54"/>
  </w:num>
  <w:num w:numId="13" w16cid:durableId="375548600">
    <w:abstractNumId w:val="28"/>
  </w:num>
  <w:num w:numId="14" w16cid:durableId="1283027689">
    <w:abstractNumId w:val="10"/>
  </w:num>
  <w:num w:numId="15" w16cid:durableId="310986165">
    <w:abstractNumId w:val="16"/>
  </w:num>
  <w:num w:numId="16" w16cid:durableId="1272859771">
    <w:abstractNumId w:val="20"/>
  </w:num>
  <w:num w:numId="17" w16cid:durableId="1296832978">
    <w:abstractNumId w:val="49"/>
  </w:num>
  <w:num w:numId="18" w16cid:durableId="1554544032">
    <w:abstractNumId w:val="47"/>
  </w:num>
  <w:num w:numId="19" w16cid:durableId="595409671">
    <w:abstractNumId w:val="3"/>
  </w:num>
  <w:num w:numId="20" w16cid:durableId="17630880">
    <w:abstractNumId w:val="44"/>
  </w:num>
  <w:num w:numId="21" w16cid:durableId="493028152">
    <w:abstractNumId w:val="86"/>
  </w:num>
  <w:num w:numId="22" w16cid:durableId="2040474856">
    <w:abstractNumId w:val="13"/>
  </w:num>
  <w:num w:numId="23" w16cid:durableId="577400626">
    <w:abstractNumId w:val="81"/>
  </w:num>
  <w:num w:numId="24" w16cid:durableId="1058742628">
    <w:abstractNumId w:val="17"/>
  </w:num>
  <w:num w:numId="25" w16cid:durableId="627668351">
    <w:abstractNumId w:val="83"/>
  </w:num>
  <w:num w:numId="26" w16cid:durableId="1452744185">
    <w:abstractNumId w:val="40"/>
  </w:num>
  <w:num w:numId="27" w16cid:durableId="1478841959">
    <w:abstractNumId w:val="45"/>
  </w:num>
  <w:num w:numId="28" w16cid:durableId="344942102">
    <w:abstractNumId w:val="11"/>
  </w:num>
  <w:num w:numId="29" w16cid:durableId="1444570259">
    <w:abstractNumId w:val="2"/>
  </w:num>
  <w:num w:numId="30" w16cid:durableId="1124999019">
    <w:abstractNumId w:val="67"/>
  </w:num>
  <w:num w:numId="31" w16cid:durableId="1334457592">
    <w:abstractNumId w:val="52"/>
  </w:num>
  <w:num w:numId="32" w16cid:durableId="939490598">
    <w:abstractNumId w:val="33"/>
  </w:num>
  <w:num w:numId="33" w16cid:durableId="1900676889">
    <w:abstractNumId w:val="8"/>
  </w:num>
  <w:num w:numId="34" w16cid:durableId="44333451">
    <w:abstractNumId w:val="74"/>
  </w:num>
  <w:num w:numId="35" w16cid:durableId="1289816520">
    <w:abstractNumId w:val="30"/>
  </w:num>
  <w:num w:numId="36" w16cid:durableId="2047020144">
    <w:abstractNumId w:val="36"/>
  </w:num>
  <w:num w:numId="37" w16cid:durableId="1414156923">
    <w:abstractNumId w:val="64"/>
  </w:num>
  <w:num w:numId="38" w16cid:durableId="1318801584">
    <w:abstractNumId w:val="1"/>
  </w:num>
  <w:num w:numId="39" w16cid:durableId="2072653745">
    <w:abstractNumId w:val="43"/>
  </w:num>
  <w:num w:numId="40" w16cid:durableId="1158692847">
    <w:abstractNumId w:val="19"/>
  </w:num>
  <w:num w:numId="41" w16cid:durableId="1941373440">
    <w:abstractNumId w:val="41"/>
  </w:num>
  <w:num w:numId="42" w16cid:durableId="2124424109">
    <w:abstractNumId w:val="48"/>
  </w:num>
  <w:num w:numId="43" w16cid:durableId="1445491281">
    <w:abstractNumId w:val="69"/>
  </w:num>
  <w:num w:numId="44" w16cid:durableId="1295060808">
    <w:abstractNumId w:val="80"/>
  </w:num>
  <w:num w:numId="45" w16cid:durableId="1376809509">
    <w:abstractNumId w:val="9"/>
  </w:num>
  <w:num w:numId="46" w16cid:durableId="1749765970">
    <w:abstractNumId w:val="63"/>
  </w:num>
  <w:num w:numId="47" w16cid:durableId="766972088">
    <w:abstractNumId w:val="57"/>
  </w:num>
  <w:num w:numId="48" w16cid:durableId="554198155">
    <w:abstractNumId w:val="5"/>
  </w:num>
  <w:num w:numId="49" w16cid:durableId="549923667">
    <w:abstractNumId w:val="76"/>
  </w:num>
  <w:num w:numId="50" w16cid:durableId="1425766745">
    <w:abstractNumId w:val="79"/>
  </w:num>
  <w:num w:numId="51" w16cid:durableId="1389913672">
    <w:abstractNumId w:val="65"/>
  </w:num>
  <w:num w:numId="52" w16cid:durableId="655692024">
    <w:abstractNumId w:val="46"/>
  </w:num>
  <w:num w:numId="53" w16cid:durableId="1351760716">
    <w:abstractNumId w:val="70"/>
  </w:num>
  <w:num w:numId="54" w16cid:durableId="1518344086">
    <w:abstractNumId w:val="71"/>
  </w:num>
  <w:num w:numId="55" w16cid:durableId="423041055">
    <w:abstractNumId w:val="77"/>
  </w:num>
  <w:num w:numId="56" w16cid:durableId="319971417">
    <w:abstractNumId w:val="38"/>
  </w:num>
  <w:num w:numId="57" w16cid:durableId="1975787306">
    <w:abstractNumId w:val="14"/>
  </w:num>
  <w:num w:numId="58" w16cid:durableId="680357551">
    <w:abstractNumId w:val="58"/>
  </w:num>
  <w:num w:numId="59" w16cid:durableId="487939188">
    <w:abstractNumId w:val="88"/>
  </w:num>
  <w:num w:numId="60" w16cid:durableId="1446535278">
    <w:abstractNumId w:val="22"/>
  </w:num>
  <w:num w:numId="61" w16cid:durableId="254486874">
    <w:abstractNumId w:val="29"/>
  </w:num>
  <w:num w:numId="62" w16cid:durableId="1122265318">
    <w:abstractNumId w:val="50"/>
  </w:num>
  <w:num w:numId="63" w16cid:durableId="777675386">
    <w:abstractNumId w:val="15"/>
  </w:num>
  <w:num w:numId="64" w16cid:durableId="1224827413">
    <w:abstractNumId w:val="0"/>
  </w:num>
  <w:num w:numId="65" w16cid:durableId="1654411229">
    <w:abstractNumId w:val="75"/>
  </w:num>
  <w:num w:numId="66" w16cid:durableId="1201549533">
    <w:abstractNumId w:val="7"/>
  </w:num>
  <w:num w:numId="67" w16cid:durableId="1850171550">
    <w:abstractNumId w:val="27"/>
  </w:num>
  <w:num w:numId="68" w16cid:durableId="1865241765">
    <w:abstractNumId w:val="73"/>
  </w:num>
  <w:num w:numId="69" w16cid:durableId="113209251">
    <w:abstractNumId w:val="66"/>
  </w:num>
  <w:num w:numId="70" w16cid:durableId="1282762228">
    <w:abstractNumId w:val="56"/>
  </w:num>
  <w:num w:numId="71" w16cid:durableId="361563813">
    <w:abstractNumId w:val="55"/>
  </w:num>
  <w:num w:numId="72" w16cid:durableId="1638074464">
    <w:abstractNumId w:val="12"/>
  </w:num>
  <w:num w:numId="73" w16cid:durableId="553083813">
    <w:abstractNumId w:val="84"/>
  </w:num>
  <w:num w:numId="74" w16cid:durableId="185800462">
    <w:abstractNumId w:val="37"/>
  </w:num>
  <w:num w:numId="75" w16cid:durableId="1620867246">
    <w:abstractNumId w:val="4"/>
  </w:num>
  <w:num w:numId="76" w16cid:durableId="2048526338">
    <w:abstractNumId w:val="21"/>
  </w:num>
  <w:num w:numId="77" w16cid:durableId="1414666334">
    <w:abstractNumId w:val="23"/>
  </w:num>
  <w:num w:numId="78" w16cid:durableId="1922906588">
    <w:abstractNumId w:val="68"/>
  </w:num>
  <w:num w:numId="79" w16cid:durableId="1065566699">
    <w:abstractNumId w:val="82"/>
  </w:num>
  <w:num w:numId="80" w16cid:durableId="2119910521">
    <w:abstractNumId w:val="85"/>
  </w:num>
  <w:num w:numId="81" w16cid:durableId="1488278671">
    <w:abstractNumId w:val="53"/>
  </w:num>
  <w:num w:numId="82" w16cid:durableId="311523301">
    <w:abstractNumId w:val="31"/>
  </w:num>
  <w:num w:numId="83" w16cid:durableId="1921517984">
    <w:abstractNumId w:val="25"/>
  </w:num>
  <w:num w:numId="84" w16cid:durableId="1164317475">
    <w:abstractNumId w:val="90"/>
  </w:num>
  <w:num w:numId="85" w16cid:durableId="667444179">
    <w:abstractNumId w:val="78"/>
  </w:num>
  <w:num w:numId="86" w16cid:durableId="380059564">
    <w:abstractNumId w:val="24"/>
  </w:num>
  <w:num w:numId="87" w16cid:durableId="778452994">
    <w:abstractNumId w:val="34"/>
  </w:num>
  <w:num w:numId="88" w16cid:durableId="1509100758">
    <w:abstractNumId w:val="59"/>
  </w:num>
  <w:num w:numId="89" w16cid:durableId="1572157840">
    <w:abstractNumId w:val="32"/>
  </w:num>
  <w:num w:numId="90" w16cid:durableId="1186138296">
    <w:abstractNumId w:val="62"/>
  </w:num>
  <w:num w:numId="91" w16cid:durableId="345324335">
    <w:abstractNumId w:val="2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589B"/>
    <w:rsid w:val="000065BC"/>
    <w:rsid w:val="00012BDA"/>
    <w:rsid w:val="000132E6"/>
    <w:rsid w:val="00013654"/>
    <w:rsid w:val="0001539A"/>
    <w:rsid w:val="00015865"/>
    <w:rsid w:val="00017ADA"/>
    <w:rsid w:val="00020790"/>
    <w:rsid w:val="00022599"/>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3DBD"/>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5132"/>
    <w:rsid w:val="00167CA0"/>
    <w:rsid w:val="00167F1B"/>
    <w:rsid w:val="00174BA1"/>
    <w:rsid w:val="00191158"/>
    <w:rsid w:val="001936BD"/>
    <w:rsid w:val="001963A6"/>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22F5"/>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413B"/>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0B4"/>
    <w:rsid w:val="00336B80"/>
    <w:rsid w:val="003440F5"/>
    <w:rsid w:val="003471C3"/>
    <w:rsid w:val="00350A4E"/>
    <w:rsid w:val="003539EA"/>
    <w:rsid w:val="0035415F"/>
    <w:rsid w:val="003553D4"/>
    <w:rsid w:val="00360ED0"/>
    <w:rsid w:val="00362A84"/>
    <w:rsid w:val="0036524C"/>
    <w:rsid w:val="003656B7"/>
    <w:rsid w:val="00366309"/>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0DA0"/>
    <w:rsid w:val="00471CFB"/>
    <w:rsid w:val="0047229D"/>
    <w:rsid w:val="00473C14"/>
    <w:rsid w:val="00480C92"/>
    <w:rsid w:val="0048144A"/>
    <w:rsid w:val="00481D35"/>
    <w:rsid w:val="004853F6"/>
    <w:rsid w:val="004868D8"/>
    <w:rsid w:val="004874E7"/>
    <w:rsid w:val="00497761"/>
    <w:rsid w:val="004A079D"/>
    <w:rsid w:val="004A1EE3"/>
    <w:rsid w:val="004A207D"/>
    <w:rsid w:val="004A5FC7"/>
    <w:rsid w:val="004A7F86"/>
    <w:rsid w:val="004B10EA"/>
    <w:rsid w:val="004B1F28"/>
    <w:rsid w:val="004B7E3E"/>
    <w:rsid w:val="004C3DE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2D8"/>
    <w:rsid w:val="005403DC"/>
    <w:rsid w:val="005408DD"/>
    <w:rsid w:val="00544D0D"/>
    <w:rsid w:val="0054657A"/>
    <w:rsid w:val="00547145"/>
    <w:rsid w:val="00547F73"/>
    <w:rsid w:val="00553DA9"/>
    <w:rsid w:val="00560042"/>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86C1C"/>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588C"/>
    <w:rsid w:val="006765DF"/>
    <w:rsid w:val="006848DA"/>
    <w:rsid w:val="00686C99"/>
    <w:rsid w:val="006906A0"/>
    <w:rsid w:val="00691354"/>
    <w:rsid w:val="00691B4F"/>
    <w:rsid w:val="0069682B"/>
    <w:rsid w:val="00697A23"/>
    <w:rsid w:val="006A0606"/>
    <w:rsid w:val="006A141D"/>
    <w:rsid w:val="006A3207"/>
    <w:rsid w:val="006A3347"/>
    <w:rsid w:val="006B0463"/>
    <w:rsid w:val="006B095F"/>
    <w:rsid w:val="006B2AB0"/>
    <w:rsid w:val="006B5F09"/>
    <w:rsid w:val="006B7D8A"/>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21A7"/>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69B9"/>
    <w:rsid w:val="00897A7C"/>
    <w:rsid w:val="008A56D5"/>
    <w:rsid w:val="008A7F5C"/>
    <w:rsid w:val="008B1C2D"/>
    <w:rsid w:val="008B4C53"/>
    <w:rsid w:val="008B540C"/>
    <w:rsid w:val="008C0D83"/>
    <w:rsid w:val="008C2F6B"/>
    <w:rsid w:val="008C5030"/>
    <w:rsid w:val="008D2E54"/>
    <w:rsid w:val="008D515F"/>
    <w:rsid w:val="008D5B82"/>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6E4C"/>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58B8"/>
    <w:rsid w:val="009F778D"/>
    <w:rsid w:val="009F7CE8"/>
    <w:rsid w:val="00A01281"/>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1DD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5F56"/>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71ED"/>
    <w:rsid w:val="00B9144F"/>
    <w:rsid w:val="00B93D1B"/>
    <w:rsid w:val="00B96967"/>
    <w:rsid w:val="00BA0B5B"/>
    <w:rsid w:val="00BA5B22"/>
    <w:rsid w:val="00BA5B4B"/>
    <w:rsid w:val="00BA7B58"/>
    <w:rsid w:val="00BA7D0C"/>
    <w:rsid w:val="00BB0EEE"/>
    <w:rsid w:val="00BB34A0"/>
    <w:rsid w:val="00BB4EE5"/>
    <w:rsid w:val="00BB7082"/>
    <w:rsid w:val="00BC0A61"/>
    <w:rsid w:val="00BC237D"/>
    <w:rsid w:val="00BC3B31"/>
    <w:rsid w:val="00BD55AF"/>
    <w:rsid w:val="00BD7C05"/>
    <w:rsid w:val="00BE0206"/>
    <w:rsid w:val="00BE4151"/>
    <w:rsid w:val="00BE53AD"/>
    <w:rsid w:val="00BE60F1"/>
    <w:rsid w:val="00BF2DC4"/>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0500"/>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CB4"/>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77668"/>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3120"/>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31F8"/>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0D075B"/>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DF0DC22"/>
    <w:rsid w:val="0FCC1BF8"/>
    <w:rsid w:val="10DA3290"/>
    <w:rsid w:val="11198A78"/>
    <w:rsid w:val="117CEBC3"/>
    <w:rsid w:val="1189753F"/>
    <w:rsid w:val="11A5E6EB"/>
    <w:rsid w:val="1246D49D"/>
    <w:rsid w:val="13A671E1"/>
    <w:rsid w:val="141DB739"/>
    <w:rsid w:val="1450AE20"/>
    <w:rsid w:val="14F54771"/>
    <w:rsid w:val="152B9A9C"/>
    <w:rsid w:val="15497250"/>
    <w:rsid w:val="15B8E8F4"/>
    <w:rsid w:val="17F8DB95"/>
    <w:rsid w:val="18B9C0FB"/>
    <w:rsid w:val="18E6A5A0"/>
    <w:rsid w:val="19966A7A"/>
    <w:rsid w:val="199B4F13"/>
    <w:rsid w:val="19AEEEE2"/>
    <w:rsid w:val="1A123C80"/>
    <w:rsid w:val="1A65431B"/>
    <w:rsid w:val="1AB271C5"/>
    <w:rsid w:val="1B1423C8"/>
    <w:rsid w:val="1B517087"/>
    <w:rsid w:val="1CA2A94D"/>
    <w:rsid w:val="1E88E9BF"/>
    <w:rsid w:val="1EAA746A"/>
    <w:rsid w:val="1F1E7C5A"/>
    <w:rsid w:val="1F422CF5"/>
    <w:rsid w:val="1F4A55A1"/>
    <w:rsid w:val="202FBADB"/>
    <w:rsid w:val="205452AB"/>
    <w:rsid w:val="20BB1EB0"/>
    <w:rsid w:val="20D266F2"/>
    <w:rsid w:val="217A2609"/>
    <w:rsid w:val="21D31D91"/>
    <w:rsid w:val="22159101"/>
    <w:rsid w:val="23261D55"/>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1C6BF1"/>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355017A"/>
    <w:rsid w:val="340ABFBD"/>
    <w:rsid w:val="3492261F"/>
    <w:rsid w:val="3608C292"/>
    <w:rsid w:val="365CE675"/>
    <w:rsid w:val="366F70D8"/>
    <w:rsid w:val="36872596"/>
    <w:rsid w:val="36EA3609"/>
    <w:rsid w:val="36EE34AF"/>
    <w:rsid w:val="371F5CE1"/>
    <w:rsid w:val="38F184AE"/>
    <w:rsid w:val="393B9498"/>
    <w:rsid w:val="39AF0395"/>
    <w:rsid w:val="3A8D86B4"/>
    <w:rsid w:val="3B103DAF"/>
    <w:rsid w:val="3B47BBB3"/>
    <w:rsid w:val="3BB03B68"/>
    <w:rsid w:val="3BCFC9AB"/>
    <w:rsid w:val="3C19C36D"/>
    <w:rsid w:val="3C4337C1"/>
    <w:rsid w:val="3C839E15"/>
    <w:rsid w:val="3CCE2860"/>
    <w:rsid w:val="3CD76919"/>
    <w:rsid w:val="3CE932E0"/>
    <w:rsid w:val="3F223A7A"/>
    <w:rsid w:val="3F5BC9DB"/>
    <w:rsid w:val="3FF91D3C"/>
    <w:rsid w:val="40765AC9"/>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5EB852"/>
    <w:rsid w:val="496E9941"/>
    <w:rsid w:val="49BD99EB"/>
    <w:rsid w:val="49F84BAF"/>
    <w:rsid w:val="4A9CAD57"/>
    <w:rsid w:val="4AA3BFFD"/>
    <w:rsid w:val="4BFE34A5"/>
    <w:rsid w:val="4CF83BCD"/>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E6D495"/>
    <w:rsid w:val="58360116"/>
    <w:rsid w:val="5888581D"/>
    <w:rsid w:val="5AA44C2C"/>
    <w:rsid w:val="5B18C037"/>
    <w:rsid w:val="5C77D9EA"/>
    <w:rsid w:val="5D268D9A"/>
    <w:rsid w:val="5D287564"/>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E677E95"/>
    <w:rsid w:val="6FEB040C"/>
    <w:rsid w:val="7009E483"/>
    <w:rsid w:val="7037D330"/>
    <w:rsid w:val="70674B01"/>
    <w:rsid w:val="711FE2EF"/>
    <w:rsid w:val="7239737C"/>
    <w:rsid w:val="72C87672"/>
    <w:rsid w:val="72DEB0E4"/>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36630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customStyle="1" w:styleId="Heading3Char">
    <w:name w:val="Heading 3 Char"/>
    <w:basedOn w:val="DefaultParagraphFont"/>
    <w:link w:val="Heading3"/>
    <w:uiPriority w:val="9"/>
    <w:semiHidden/>
    <w:rsid w:val="00366309"/>
    <w:rPr>
      <w:rFonts w:asciiTheme="majorHAnsi" w:eastAsiaTheme="majorEastAsia" w:hAnsiTheme="majorHAnsi" w:cstheme="majorBidi"/>
      <w:color w:val="1F3763"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D41DA869-8734-4FA8-B1CF-7AEBCACD2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4287</Characters>
  <Application>Microsoft Office Word</Application>
  <DocSecurity>0</DocSecurity>
  <Lines>35</Lines>
  <Paragraphs>10</Paragraphs>
  <ScaleCrop>false</ScaleCrop>
  <Company>Hewlett-Packard Company</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2</cp:revision>
  <cp:lastPrinted>2018-05-03T18:57:00Z</cp:lastPrinted>
  <dcterms:created xsi:type="dcterms:W3CDTF">2026-06-22T13:35:00Z</dcterms:created>
  <dcterms:modified xsi:type="dcterms:W3CDTF">2026-06-22T13:35:00Z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